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D34" w:rsidRDefault="00444D34">
      <w:pPr>
        <w:pStyle w:val="BodyText"/>
        <w:spacing w:before="9"/>
        <w:rPr>
          <w:rFonts w:ascii="Times New Roman"/>
          <w:sz w:val="27"/>
        </w:rPr>
      </w:pPr>
    </w:p>
    <w:p w:rsidR="00444D34" w:rsidRDefault="00F449DD">
      <w:pPr>
        <w:pStyle w:val="Heading1"/>
        <w:tabs>
          <w:tab w:val="left" w:pos="6372"/>
        </w:tabs>
        <w:spacing w:before="90"/>
        <w:ind w:left="369" w:firstLine="0"/>
        <w:rPr>
          <w:rFonts w:ascii="Times New Roman"/>
        </w:rPr>
      </w:pPr>
      <w:r>
        <w:rPr>
          <w:noProof/>
        </w:rPr>
        <w:drawing>
          <wp:anchor distT="0" distB="0" distL="0" distR="0" simplePos="0" relativeHeight="268429775" behindDoc="1" locked="0" layoutInCell="1" allowOverlap="1">
            <wp:simplePos x="0" y="0"/>
            <wp:positionH relativeFrom="page">
              <wp:posOffset>3402329</wp:posOffset>
            </wp:positionH>
            <wp:positionV relativeFrom="paragraph">
              <wp:posOffset>-196556</wp:posOffset>
            </wp:positionV>
            <wp:extent cx="789939" cy="7899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89939" cy="789940"/>
                    </a:xfrm>
                    <a:prstGeom prst="rect">
                      <a:avLst/>
                    </a:prstGeom>
                  </pic:spPr>
                </pic:pic>
              </a:graphicData>
            </a:graphic>
          </wp:anchor>
        </w:drawing>
      </w:r>
      <w:r>
        <w:rPr>
          <w:rFonts w:ascii="Times New Roman"/>
        </w:rPr>
        <w:t>OFFICE OF</w:t>
      </w:r>
      <w:r>
        <w:rPr>
          <w:rFonts w:ascii="Times New Roman"/>
          <w:spacing w:val="-4"/>
        </w:rPr>
        <w:t xml:space="preserve"> </w:t>
      </w:r>
      <w:r>
        <w:rPr>
          <w:rFonts w:ascii="Times New Roman"/>
        </w:rPr>
        <w:t>THE</w:t>
      </w:r>
      <w:r>
        <w:rPr>
          <w:rFonts w:ascii="Times New Roman"/>
          <w:spacing w:val="-1"/>
        </w:rPr>
        <w:t xml:space="preserve"> </w:t>
      </w:r>
      <w:r>
        <w:rPr>
          <w:rFonts w:ascii="Times New Roman"/>
        </w:rPr>
        <w:t>SHERIFF</w:t>
      </w:r>
      <w:r>
        <w:rPr>
          <w:rFonts w:ascii="Times New Roman"/>
        </w:rPr>
        <w:tab/>
        <w:t>COUNTY OF</w:t>
      </w:r>
      <w:r>
        <w:rPr>
          <w:rFonts w:ascii="Times New Roman"/>
          <w:spacing w:val="-4"/>
        </w:rPr>
        <w:t xml:space="preserve"> </w:t>
      </w:r>
      <w:r>
        <w:rPr>
          <w:rFonts w:ascii="Times New Roman"/>
        </w:rPr>
        <w:t>ROANOKE</w:t>
      </w:r>
    </w:p>
    <w:p w:rsidR="00444D34" w:rsidRDefault="00444D34">
      <w:pPr>
        <w:pStyle w:val="BodyText"/>
        <w:rPr>
          <w:rFonts w:ascii="Times New Roman"/>
          <w:b/>
          <w:sz w:val="26"/>
        </w:rPr>
      </w:pPr>
    </w:p>
    <w:p w:rsidR="00444D34" w:rsidRDefault="00444D34">
      <w:pPr>
        <w:pStyle w:val="BodyText"/>
        <w:spacing w:before="5"/>
        <w:rPr>
          <w:rFonts w:ascii="Times New Roman"/>
          <w:b/>
          <w:sz w:val="38"/>
        </w:rPr>
      </w:pPr>
    </w:p>
    <w:p w:rsidR="00444D34" w:rsidRDefault="00F449DD">
      <w:pPr>
        <w:spacing w:line="250" w:lineRule="exact"/>
        <w:ind w:left="3369"/>
        <w:rPr>
          <w:rFonts w:ascii="Times New Roman"/>
          <w:b/>
        </w:rPr>
      </w:pPr>
      <w:r>
        <w:rPr>
          <w:rFonts w:ascii="Times New Roman"/>
          <w:b/>
        </w:rPr>
        <w:t>JOSEPH E. ORANGE, SHERIFF</w:t>
      </w:r>
    </w:p>
    <w:p w:rsidR="00444D34" w:rsidRDefault="00F449DD">
      <w:pPr>
        <w:tabs>
          <w:tab w:val="left" w:pos="4869"/>
        </w:tabs>
        <w:spacing w:line="247" w:lineRule="auto"/>
        <w:ind w:left="3485" w:right="3703" w:firstLine="36"/>
        <w:rPr>
          <w:rFonts w:ascii="Times New Roman"/>
          <w:sz w:val="20"/>
        </w:rPr>
      </w:pPr>
      <w:r>
        <w:rPr>
          <w:rFonts w:ascii="Times New Roman"/>
          <w:sz w:val="20"/>
        </w:rPr>
        <w:t>P.O. BOX 510 SALEM, VA 24153 540-283-3102</w:t>
      </w:r>
      <w:r>
        <w:rPr>
          <w:rFonts w:ascii="Times New Roman"/>
          <w:sz w:val="20"/>
        </w:rPr>
        <w:tab/>
        <w:t>FAX</w:t>
      </w:r>
      <w:r>
        <w:rPr>
          <w:rFonts w:ascii="Times New Roman"/>
          <w:spacing w:val="-5"/>
          <w:sz w:val="20"/>
        </w:rPr>
        <w:t xml:space="preserve"> </w:t>
      </w:r>
      <w:r>
        <w:rPr>
          <w:rFonts w:ascii="Times New Roman"/>
          <w:sz w:val="20"/>
        </w:rPr>
        <w:t>540-387-6203</w:t>
      </w:r>
    </w:p>
    <w:p w:rsidR="00444D34" w:rsidRDefault="00444D34">
      <w:pPr>
        <w:pStyle w:val="BodyText"/>
        <w:rPr>
          <w:rFonts w:ascii="Times New Roman"/>
          <w:sz w:val="20"/>
        </w:rPr>
      </w:pPr>
    </w:p>
    <w:p w:rsidR="00444D34" w:rsidRDefault="00F449DD">
      <w:pPr>
        <w:pStyle w:val="BodyText"/>
        <w:spacing w:before="220"/>
        <w:ind w:left="112"/>
      </w:pPr>
      <w:r>
        <w:t>Dear Applicant:</w:t>
      </w:r>
    </w:p>
    <w:p w:rsidR="00444D34" w:rsidRDefault="00F449DD">
      <w:pPr>
        <w:pStyle w:val="BodyText"/>
        <w:spacing w:before="140" w:line="360" w:lineRule="auto"/>
        <w:ind w:left="112" w:right="119"/>
      </w:pPr>
      <w:r>
        <w:t>Thank you for your interest in the Roanoke County Sheriff’s Office. Please make sure you fill out your application completely. Listed below are some of the steps in the application process for the Deputy Sheriff position.</w:t>
      </w:r>
    </w:p>
    <w:p w:rsidR="00444D34" w:rsidRDefault="00444D34">
      <w:pPr>
        <w:pStyle w:val="BodyText"/>
        <w:spacing w:before="10"/>
        <w:rPr>
          <w:sz w:val="35"/>
        </w:rPr>
      </w:pPr>
    </w:p>
    <w:p w:rsidR="00444D34" w:rsidRDefault="00F449DD">
      <w:pPr>
        <w:pStyle w:val="ListParagraph"/>
        <w:numPr>
          <w:ilvl w:val="0"/>
          <w:numId w:val="5"/>
        </w:numPr>
        <w:tabs>
          <w:tab w:val="left" w:pos="832"/>
          <w:tab w:val="left" w:pos="833"/>
        </w:tabs>
        <w:ind w:hanging="720"/>
        <w:rPr>
          <w:sz w:val="24"/>
        </w:rPr>
      </w:pPr>
      <w:r>
        <w:rPr>
          <w:sz w:val="24"/>
        </w:rPr>
        <w:t>Submit a thorough and complete application to Human</w:t>
      </w:r>
      <w:r>
        <w:rPr>
          <w:spacing w:val="-34"/>
          <w:sz w:val="24"/>
        </w:rPr>
        <w:t xml:space="preserve"> </w:t>
      </w:r>
      <w:r>
        <w:rPr>
          <w:sz w:val="24"/>
        </w:rPr>
        <w:t>Resources.</w:t>
      </w:r>
    </w:p>
    <w:p w:rsidR="00444D34" w:rsidRDefault="00444D34">
      <w:pPr>
        <w:pStyle w:val="BodyText"/>
        <w:rPr>
          <w:sz w:val="28"/>
        </w:rPr>
      </w:pPr>
    </w:p>
    <w:p w:rsidR="00444D34" w:rsidRDefault="00F449DD">
      <w:pPr>
        <w:pStyle w:val="ListParagraph"/>
        <w:numPr>
          <w:ilvl w:val="0"/>
          <w:numId w:val="5"/>
        </w:numPr>
        <w:tabs>
          <w:tab w:val="left" w:pos="832"/>
          <w:tab w:val="left" w:pos="833"/>
        </w:tabs>
        <w:spacing w:before="235" w:line="360" w:lineRule="auto"/>
        <w:ind w:right="113" w:hanging="720"/>
        <w:rPr>
          <w:sz w:val="24"/>
        </w:rPr>
      </w:pPr>
      <w:r>
        <w:rPr>
          <w:sz w:val="24"/>
        </w:rPr>
        <w:t xml:space="preserve">A </w:t>
      </w:r>
      <w:r>
        <w:rPr>
          <w:i/>
          <w:sz w:val="24"/>
          <w:u w:val="single"/>
        </w:rPr>
        <w:t>written test</w:t>
      </w:r>
      <w:r>
        <w:rPr>
          <w:i/>
          <w:sz w:val="24"/>
        </w:rPr>
        <w:t xml:space="preserve"> </w:t>
      </w:r>
      <w:r>
        <w:rPr>
          <w:sz w:val="24"/>
        </w:rPr>
        <w:t xml:space="preserve">and a </w:t>
      </w:r>
      <w:r>
        <w:rPr>
          <w:i/>
          <w:sz w:val="24"/>
          <w:u w:val="single"/>
        </w:rPr>
        <w:t>physical agility test</w:t>
      </w:r>
      <w:r>
        <w:rPr>
          <w:i/>
          <w:sz w:val="24"/>
        </w:rPr>
        <w:t xml:space="preserve"> </w:t>
      </w:r>
      <w:r>
        <w:rPr>
          <w:sz w:val="24"/>
        </w:rPr>
        <w:t xml:space="preserve">will be administered by Sheriff’s Office Professional Standards personnel. The written test evaluates your cognitive abilities and aptitude. The physical agility test includes a variety of skill defined, job related tasks. Applicants will be expected to perform timed physical exertion exercises that would be comparable to expected job duties. You must bring a photo ID with you to the test. Failure to achieve a passing score on either test will result in your application being eliminated </w:t>
      </w:r>
      <w:proofErr w:type="gramStart"/>
      <w:r>
        <w:rPr>
          <w:sz w:val="24"/>
        </w:rPr>
        <w:t>from</w:t>
      </w:r>
      <w:proofErr w:type="gramEnd"/>
      <w:r>
        <w:rPr>
          <w:sz w:val="24"/>
        </w:rPr>
        <w:t xml:space="preserve"> the</w:t>
      </w:r>
      <w:r>
        <w:rPr>
          <w:spacing w:val="-6"/>
          <w:sz w:val="24"/>
        </w:rPr>
        <w:t xml:space="preserve"> </w:t>
      </w:r>
      <w:r>
        <w:rPr>
          <w:sz w:val="24"/>
        </w:rPr>
        <w:t>process.</w:t>
      </w:r>
    </w:p>
    <w:p w:rsidR="00444D34" w:rsidRDefault="00444D34">
      <w:pPr>
        <w:pStyle w:val="BodyText"/>
        <w:rPr>
          <w:sz w:val="36"/>
        </w:rPr>
      </w:pPr>
    </w:p>
    <w:p w:rsidR="00444D34" w:rsidRDefault="00F449DD">
      <w:pPr>
        <w:pStyle w:val="ListParagraph"/>
        <w:numPr>
          <w:ilvl w:val="0"/>
          <w:numId w:val="5"/>
        </w:numPr>
        <w:tabs>
          <w:tab w:val="left" w:pos="832"/>
          <w:tab w:val="left" w:pos="833"/>
        </w:tabs>
        <w:spacing w:line="360" w:lineRule="auto"/>
        <w:ind w:right="178" w:hanging="720"/>
        <w:rPr>
          <w:sz w:val="24"/>
        </w:rPr>
      </w:pPr>
      <w:r>
        <w:rPr>
          <w:sz w:val="24"/>
        </w:rPr>
        <w:t>Once your application has been processed, you will receive an email with additional information on the position as well as information on how to schedule the tests. Please be sure you check your spam folders for e-mails coming from</w:t>
      </w:r>
      <w:r>
        <w:rPr>
          <w:color w:val="0000FF"/>
          <w:sz w:val="24"/>
        </w:rPr>
        <w:t xml:space="preserve"> </w:t>
      </w:r>
      <w:hyperlink r:id="rId7">
        <w:r>
          <w:rPr>
            <w:color w:val="0000FF"/>
            <w:sz w:val="24"/>
            <w:u w:val="single" w:color="0000FF"/>
          </w:rPr>
          <w:t>info@neogov.com</w:t>
        </w:r>
        <w:r>
          <w:rPr>
            <w:color w:val="0000FF"/>
            <w:sz w:val="24"/>
          </w:rPr>
          <w:t xml:space="preserve"> </w:t>
        </w:r>
      </w:hyperlink>
      <w:r w:rsidR="00982B17">
        <w:rPr>
          <w:sz w:val="24"/>
        </w:rPr>
        <w:t>and any email originating from @roanokecountyva.gov.</w:t>
      </w:r>
    </w:p>
    <w:p w:rsidR="00444D34" w:rsidRDefault="00444D34">
      <w:pPr>
        <w:pStyle w:val="BodyText"/>
        <w:spacing w:before="4"/>
        <w:rPr>
          <w:sz w:val="15"/>
        </w:rPr>
      </w:pPr>
    </w:p>
    <w:p w:rsidR="00444D34" w:rsidRDefault="00F449DD">
      <w:pPr>
        <w:pStyle w:val="ListParagraph"/>
        <w:numPr>
          <w:ilvl w:val="0"/>
          <w:numId w:val="5"/>
        </w:numPr>
        <w:tabs>
          <w:tab w:val="left" w:pos="832"/>
          <w:tab w:val="left" w:pos="833"/>
        </w:tabs>
        <w:spacing w:before="100" w:line="360" w:lineRule="auto"/>
        <w:ind w:right="278" w:hanging="720"/>
        <w:rPr>
          <w:sz w:val="24"/>
        </w:rPr>
      </w:pPr>
      <w:r>
        <w:rPr>
          <w:sz w:val="24"/>
        </w:rPr>
        <w:t>The initial e-mail will also contain information on where to access the Personal History Statement that is to be completed and returned to the Sheriff’s Office Professional Standards</w:t>
      </w:r>
      <w:r>
        <w:rPr>
          <w:spacing w:val="-3"/>
          <w:sz w:val="24"/>
        </w:rPr>
        <w:t xml:space="preserve"> </w:t>
      </w:r>
      <w:r>
        <w:rPr>
          <w:sz w:val="24"/>
        </w:rPr>
        <w:t>Unit</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4"/>
          <w:sz w:val="24"/>
        </w:rPr>
        <w:t xml:space="preserve"> </w:t>
      </w:r>
      <w:r>
        <w:rPr>
          <w:sz w:val="24"/>
        </w:rPr>
        <w:t>testing.</w:t>
      </w:r>
      <w:r>
        <w:rPr>
          <w:spacing w:val="-3"/>
          <w:sz w:val="24"/>
        </w:rPr>
        <w:t xml:space="preserve"> </w:t>
      </w:r>
      <w:r>
        <w:rPr>
          <w:sz w:val="24"/>
        </w:rPr>
        <w:t>The</w:t>
      </w:r>
      <w:r>
        <w:rPr>
          <w:spacing w:val="-3"/>
          <w:sz w:val="24"/>
        </w:rPr>
        <w:t xml:space="preserve"> </w:t>
      </w:r>
      <w:r>
        <w:rPr>
          <w:sz w:val="24"/>
        </w:rPr>
        <w:t>Personal</w:t>
      </w:r>
      <w:r>
        <w:rPr>
          <w:spacing w:val="-4"/>
          <w:sz w:val="24"/>
        </w:rPr>
        <w:t xml:space="preserve"> </w:t>
      </w:r>
      <w:r>
        <w:rPr>
          <w:sz w:val="24"/>
        </w:rPr>
        <w:t>History</w:t>
      </w:r>
      <w:r>
        <w:rPr>
          <w:spacing w:val="-4"/>
          <w:sz w:val="24"/>
        </w:rPr>
        <w:t xml:space="preserve"> </w:t>
      </w:r>
      <w:r>
        <w:rPr>
          <w:sz w:val="24"/>
        </w:rPr>
        <w:t>Statement</w:t>
      </w:r>
      <w:r>
        <w:rPr>
          <w:spacing w:val="-4"/>
          <w:sz w:val="24"/>
        </w:rPr>
        <w:t xml:space="preserve"> </w:t>
      </w:r>
      <w:r>
        <w:rPr>
          <w:sz w:val="24"/>
        </w:rPr>
        <w:t>is</w:t>
      </w:r>
      <w:r>
        <w:rPr>
          <w:spacing w:val="-6"/>
          <w:sz w:val="24"/>
        </w:rPr>
        <w:t xml:space="preserve"> </w:t>
      </w:r>
      <w:r>
        <w:rPr>
          <w:sz w:val="24"/>
        </w:rPr>
        <w:t>placed</w:t>
      </w:r>
      <w:r>
        <w:rPr>
          <w:spacing w:val="-4"/>
          <w:sz w:val="24"/>
        </w:rPr>
        <w:t xml:space="preserve"> </w:t>
      </w:r>
      <w:r>
        <w:rPr>
          <w:sz w:val="24"/>
        </w:rPr>
        <w:t>with</w:t>
      </w:r>
      <w:r>
        <w:rPr>
          <w:spacing w:val="-3"/>
          <w:sz w:val="24"/>
        </w:rPr>
        <w:t xml:space="preserve"> </w:t>
      </w:r>
      <w:r>
        <w:rPr>
          <w:sz w:val="24"/>
        </w:rPr>
        <w:t>your application and testing results. In the event of an employment opening, this information will be used to determine whether or not a background investigation will be</w:t>
      </w:r>
      <w:r>
        <w:rPr>
          <w:spacing w:val="-28"/>
          <w:sz w:val="24"/>
        </w:rPr>
        <w:t xml:space="preserve"> </w:t>
      </w:r>
      <w:r>
        <w:rPr>
          <w:sz w:val="24"/>
        </w:rPr>
        <w:t>conducted.</w:t>
      </w:r>
    </w:p>
    <w:p w:rsidR="00444D34" w:rsidRDefault="00444D34">
      <w:pPr>
        <w:pStyle w:val="BodyText"/>
        <w:spacing w:before="11"/>
        <w:rPr>
          <w:sz w:val="26"/>
        </w:rPr>
      </w:pPr>
    </w:p>
    <w:p w:rsidR="00444D34" w:rsidRDefault="00F449DD">
      <w:pPr>
        <w:pStyle w:val="BodyText"/>
        <w:spacing w:line="360" w:lineRule="auto"/>
        <w:ind w:left="112"/>
      </w:pPr>
      <w:r>
        <w:t>Upon receiving the Personal History Statement you will be required to supply the following information within ten (10) working days to the Sheriff’s Office Professional Standards Unit.</w:t>
      </w:r>
    </w:p>
    <w:p w:rsidR="00444D34" w:rsidRDefault="00444D34">
      <w:pPr>
        <w:spacing w:line="360" w:lineRule="auto"/>
        <w:sectPr w:rsidR="00444D34">
          <w:type w:val="continuous"/>
          <w:pgSz w:w="12240" w:h="15840"/>
          <w:pgMar w:top="840" w:right="1040" w:bottom="280" w:left="1040" w:header="720" w:footer="720" w:gutter="0"/>
          <w:cols w:space="720"/>
        </w:sectPr>
      </w:pPr>
    </w:p>
    <w:p w:rsidR="00444D34" w:rsidRDefault="00F449DD">
      <w:pPr>
        <w:pStyle w:val="BodyText"/>
        <w:spacing w:before="77" w:line="360" w:lineRule="auto"/>
        <w:ind w:left="112" w:right="85"/>
      </w:pPr>
      <w:r>
        <w:lastRenderedPageBreak/>
        <w:t>College and high school transcripts will be the only exceptions to the ten (10) day deadline. All copies of transcripts must be sent as official documents in sealed envelopes by the college/high school to:</w:t>
      </w:r>
    </w:p>
    <w:p w:rsidR="00CA687C" w:rsidRDefault="00CA687C">
      <w:pPr>
        <w:pStyle w:val="BodyText"/>
        <w:spacing w:before="77" w:line="360" w:lineRule="auto"/>
        <w:ind w:left="112" w:right="85"/>
      </w:pPr>
    </w:p>
    <w:p w:rsidR="00444D34" w:rsidRDefault="00F449DD">
      <w:pPr>
        <w:pStyle w:val="Heading1"/>
        <w:spacing w:before="2"/>
        <w:ind w:left="112" w:right="6355" w:firstLine="0"/>
      </w:pPr>
      <w:r>
        <w:t>Roanoke County Sheriff’s Office Profe</w:t>
      </w:r>
      <w:r w:rsidR="00982B17">
        <w:t>ssional Standards Unit</w:t>
      </w:r>
    </w:p>
    <w:p w:rsidR="00444D34" w:rsidRDefault="00982B17">
      <w:pPr>
        <w:ind w:left="112" w:right="7528"/>
        <w:rPr>
          <w:b/>
          <w:sz w:val="24"/>
        </w:rPr>
      </w:pPr>
      <w:r>
        <w:rPr>
          <w:b/>
          <w:sz w:val="24"/>
        </w:rPr>
        <w:t>400</w:t>
      </w:r>
      <w:r w:rsidR="00F449DD">
        <w:rPr>
          <w:b/>
          <w:sz w:val="24"/>
        </w:rPr>
        <w:t xml:space="preserve"> E. Main St. Salem, VA, 24153</w:t>
      </w:r>
    </w:p>
    <w:p w:rsidR="00982B17" w:rsidRDefault="00982B17">
      <w:pPr>
        <w:ind w:left="112" w:right="7528"/>
        <w:rPr>
          <w:b/>
          <w:sz w:val="24"/>
        </w:rPr>
      </w:pPr>
    </w:p>
    <w:p w:rsidR="00CA687C" w:rsidRDefault="00CA687C">
      <w:pPr>
        <w:ind w:left="112" w:right="7528"/>
        <w:rPr>
          <w:b/>
          <w:sz w:val="24"/>
        </w:rPr>
      </w:pPr>
      <w:bookmarkStart w:id="0" w:name="_GoBack"/>
      <w:bookmarkEnd w:id="0"/>
    </w:p>
    <w:p w:rsidR="00982B17" w:rsidRDefault="00982B17">
      <w:pPr>
        <w:ind w:left="112" w:right="7528"/>
        <w:rPr>
          <w:b/>
          <w:sz w:val="24"/>
        </w:rPr>
      </w:pPr>
    </w:p>
    <w:p w:rsidR="00444D34" w:rsidRDefault="00F449DD">
      <w:pPr>
        <w:pStyle w:val="ListParagraph"/>
        <w:numPr>
          <w:ilvl w:val="0"/>
          <w:numId w:val="4"/>
        </w:numPr>
        <w:tabs>
          <w:tab w:val="left" w:pos="472"/>
          <w:tab w:val="left" w:pos="473"/>
          <w:tab w:val="left" w:pos="2745"/>
        </w:tabs>
        <w:spacing w:before="211" w:line="281" w:lineRule="exact"/>
        <w:ind w:hanging="360"/>
        <w:rPr>
          <w:sz w:val="24"/>
        </w:rPr>
      </w:pPr>
      <w:r>
        <w:rPr>
          <w:sz w:val="24"/>
        </w:rPr>
        <w:t>Birth</w:t>
      </w:r>
      <w:r>
        <w:rPr>
          <w:spacing w:val="-3"/>
          <w:sz w:val="24"/>
        </w:rPr>
        <w:t xml:space="preserve"> </w:t>
      </w:r>
      <w:r>
        <w:rPr>
          <w:sz w:val="24"/>
        </w:rPr>
        <w:t>Certificate</w:t>
      </w:r>
      <w:r>
        <w:rPr>
          <w:sz w:val="24"/>
        </w:rPr>
        <w:tab/>
        <w:t>(Copy)</w:t>
      </w:r>
    </w:p>
    <w:p w:rsidR="00444D34" w:rsidRDefault="00F449DD">
      <w:pPr>
        <w:pStyle w:val="ListParagraph"/>
        <w:numPr>
          <w:ilvl w:val="0"/>
          <w:numId w:val="4"/>
        </w:numPr>
        <w:tabs>
          <w:tab w:val="left" w:pos="472"/>
          <w:tab w:val="left" w:pos="473"/>
          <w:tab w:val="left" w:pos="2769"/>
        </w:tabs>
        <w:spacing w:line="281" w:lineRule="exact"/>
        <w:ind w:hanging="360"/>
        <w:rPr>
          <w:sz w:val="24"/>
        </w:rPr>
      </w:pPr>
      <w:r>
        <w:rPr>
          <w:sz w:val="24"/>
        </w:rPr>
        <w:t>Social</w:t>
      </w:r>
      <w:r>
        <w:rPr>
          <w:spacing w:val="-2"/>
          <w:sz w:val="24"/>
        </w:rPr>
        <w:t xml:space="preserve"> </w:t>
      </w:r>
      <w:r>
        <w:rPr>
          <w:sz w:val="24"/>
        </w:rPr>
        <w:t>Security</w:t>
      </w:r>
      <w:r>
        <w:rPr>
          <w:spacing w:val="-3"/>
          <w:sz w:val="24"/>
        </w:rPr>
        <w:t xml:space="preserve"> </w:t>
      </w:r>
      <w:r>
        <w:rPr>
          <w:sz w:val="24"/>
        </w:rPr>
        <w:t>Card</w:t>
      </w:r>
      <w:r>
        <w:rPr>
          <w:sz w:val="24"/>
        </w:rPr>
        <w:tab/>
        <w:t>(Copy)</w:t>
      </w:r>
    </w:p>
    <w:p w:rsidR="00444D34" w:rsidRDefault="00F449DD">
      <w:pPr>
        <w:pStyle w:val="ListParagraph"/>
        <w:numPr>
          <w:ilvl w:val="0"/>
          <w:numId w:val="4"/>
        </w:numPr>
        <w:tabs>
          <w:tab w:val="left" w:pos="472"/>
          <w:tab w:val="left" w:pos="473"/>
        </w:tabs>
        <w:spacing w:line="281" w:lineRule="exact"/>
        <w:ind w:hanging="360"/>
        <w:rPr>
          <w:sz w:val="24"/>
        </w:rPr>
      </w:pPr>
      <w:r>
        <w:rPr>
          <w:sz w:val="24"/>
        </w:rPr>
        <w:t xml:space="preserve">High School Diploma </w:t>
      </w:r>
      <w:r>
        <w:rPr>
          <w:spacing w:val="42"/>
          <w:sz w:val="24"/>
        </w:rPr>
        <w:t xml:space="preserve"> </w:t>
      </w:r>
      <w:r>
        <w:rPr>
          <w:sz w:val="24"/>
        </w:rPr>
        <w:t>(Copy)</w:t>
      </w:r>
    </w:p>
    <w:p w:rsidR="00444D34" w:rsidRDefault="00F449DD">
      <w:pPr>
        <w:pStyle w:val="ListParagraph"/>
        <w:numPr>
          <w:ilvl w:val="0"/>
          <w:numId w:val="4"/>
        </w:numPr>
        <w:tabs>
          <w:tab w:val="left" w:pos="472"/>
          <w:tab w:val="left" w:pos="473"/>
        </w:tabs>
        <w:spacing w:line="281" w:lineRule="exact"/>
        <w:ind w:hanging="360"/>
        <w:rPr>
          <w:sz w:val="24"/>
        </w:rPr>
      </w:pPr>
      <w:r>
        <w:rPr>
          <w:sz w:val="24"/>
        </w:rPr>
        <w:t xml:space="preserve">High School Transcript(s)  </w:t>
      </w:r>
      <w:r>
        <w:rPr>
          <w:sz w:val="24"/>
          <w:u w:val="single"/>
        </w:rPr>
        <w:t>*Official</w:t>
      </w:r>
      <w:r>
        <w:rPr>
          <w:spacing w:val="-17"/>
          <w:sz w:val="24"/>
          <w:u w:val="single"/>
        </w:rPr>
        <w:t xml:space="preserve"> </w:t>
      </w:r>
      <w:r>
        <w:rPr>
          <w:sz w:val="24"/>
          <w:u w:val="single"/>
        </w:rPr>
        <w:t>Copies</w:t>
      </w:r>
    </w:p>
    <w:p w:rsidR="00444D34" w:rsidRDefault="00F449DD">
      <w:pPr>
        <w:pStyle w:val="ListParagraph"/>
        <w:numPr>
          <w:ilvl w:val="0"/>
          <w:numId w:val="4"/>
        </w:numPr>
        <w:tabs>
          <w:tab w:val="left" w:pos="472"/>
          <w:tab w:val="left" w:pos="473"/>
          <w:tab w:val="left" w:pos="2665"/>
        </w:tabs>
        <w:spacing w:before="2"/>
        <w:ind w:hanging="360"/>
        <w:rPr>
          <w:sz w:val="24"/>
        </w:rPr>
      </w:pPr>
      <w:r>
        <w:rPr>
          <w:sz w:val="24"/>
        </w:rPr>
        <w:t>College</w:t>
      </w:r>
      <w:r>
        <w:rPr>
          <w:spacing w:val="-2"/>
          <w:sz w:val="24"/>
        </w:rPr>
        <w:t xml:space="preserve"> </w:t>
      </w:r>
      <w:r>
        <w:rPr>
          <w:sz w:val="24"/>
        </w:rPr>
        <w:t>Diploma</w:t>
      </w:r>
      <w:r>
        <w:rPr>
          <w:sz w:val="24"/>
        </w:rPr>
        <w:tab/>
        <w:t>(Copy)</w:t>
      </w:r>
    </w:p>
    <w:p w:rsidR="00444D34" w:rsidRDefault="00F449DD">
      <w:pPr>
        <w:pStyle w:val="ListParagraph"/>
        <w:numPr>
          <w:ilvl w:val="0"/>
          <w:numId w:val="4"/>
        </w:numPr>
        <w:tabs>
          <w:tab w:val="left" w:pos="472"/>
          <w:tab w:val="left" w:pos="473"/>
        </w:tabs>
        <w:spacing w:line="281" w:lineRule="exact"/>
        <w:ind w:hanging="360"/>
        <w:rPr>
          <w:sz w:val="24"/>
        </w:rPr>
      </w:pPr>
      <w:r>
        <w:rPr>
          <w:sz w:val="24"/>
        </w:rPr>
        <w:t xml:space="preserve">College Transcript(s)  </w:t>
      </w:r>
      <w:r>
        <w:rPr>
          <w:sz w:val="24"/>
          <w:u w:val="single"/>
        </w:rPr>
        <w:t>*Official</w:t>
      </w:r>
      <w:r>
        <w:rPr>
          <w:spacing w:val="-12"/>
          <w:sz w:val="24"/>
          <w:u w:val="single"/>
        </w:rPr>
        <w:t xml:space="preserve"> </w:t>
      </w:r>
      <w:r>
        <w:rPr>
          <w:sz w:val="24"/>
          <w:u w:val="single"/>
        </w:rPr>
        <w:t>Copies</w:t>
      </w:r>
    </w:p>
    <w:p w:rsidR="00444D34" w:rsidRDefault="00F449DD">
      <w:pPr>
        <w:pStyle w:val="ListParagraph"/>
        <w:numPr>
          <w:ilvl w:val="0"/>
          <w:numId w:val="4"/>
        </w:numPr>
        <w:tabs>
          <w:tab w:val="left" w:pos="472"/>
          <w:tab w:val="left" w:pos="473"/>
          <w:tab w:val="left" w:pos="2778"/>
        </w:tabs>
        <w:spacing w:line="281" w:lineRule="exact"/>
        <w:ind w:hanging="360"/>
        <w:rPr>
          <w:sz w:val="24"/>
        </w:rPr>
      </w:pPr>
      <w:r>
        <w:rPr>
          <w:sz w:val="24"/>
        </w:rPr>
        <w:t>Training</w:t>
      </w:r>
      <w:r>
        <w:rPr>
          <w:spacing w:val="-3"/>
          <w:sz w:val="24"/>
        </w:rPr>
        <w:t xml:space="preserve"> </w:t>
      </w:r>
      <w:r>
        <w:rPr>
          <w:sz w:val="24"/>
        </w:rPr>
        <w:t>Certificates</w:t>
      </w:r>
      <w:r>
        <w:rPr>
          <w:sz w:val="24"/>
        </w:rPr>
        <w:tab/>
        <w:t>(Copy)</w:t>
      </w:r>
    </w:p>
    <w:p w:rsidR="00444D34" w:rsidRDefault="00F449DD">
      <w:pPr>
        <w:pStyle w:val="ListParagraph"/>
        <w:numPr>
          <w:ilvl w:val="0"/>
          <w:numId w:val="4"/>
        </w:numPr>
        <w:tabs>
          <w:tab w:val="left" w:pos="472"/>
          <w:tab w:val="left" w:pos="473"/>
          <w:tab w:val="left" w:pos="2781"/>
        </w:tabs>
        <w:spacing w:line="281" w:lineRule="exact"/>
        <w:ind w:hanging="360"/>
        <w:rPr>
          <w:sz w:val="24"/>
        </w:rPr>
      </w:pPr>
      <w:r>
        <w:rPr>
          <w:sz w:val="24"/>
        </w:rPr>
        <w:t>Marriage</w:t>
      </w:r>
      <w:r>
        <w:rPr>
          <w:spacing w:val="-1"/>
          <w:sz w:val="24"/>
        </w:rPr>
        <w:t xml:space="preserve"> </w:t>
      </w:r>
      <w:r>
        <w:rPr>
          <w:sz w:val="24"/>
        </w:rPr>
        <w:t>License(s)</w:t>
      </w:r>
      <w:r>
        <w:rPr>
          <w:sz w:val="24"/>
        </w:rPr>
        <w:tab/>
        <w:t>(Copy)</w:t>
      </w:r>
    </w:p>
    <w:p w:rsidR="00444D34" w:rsidRDefault="00F449DD">
      <w:pPr>
        <w:pStyle w:val="ListParagraph"/>
        <w:numPr>
          <w:ilvl w:val="0"/>
          <w:numId w:val="4"/>
        </w:numPr>
        <w:tabs>
          <w:tab w:val="left" w:pos="472"/>
          <w:tab w:val="left" w:pos="473"/>
          <w:tab w:val="left" w:pos="2742"/>
        </w:tabs>
        <w:spacing w:before="2" w:line="281" w:lineRule="exact"/>
        <w:ind w:hanging="360"/>
        <w:rPr>
          <w:sz w:val="24"/>
        </w:rPr>
      </w:pPr>
      <w:r>
        <w:rPr>
          <w:sz w:val="24"/>
        </w:rPr>
        <w:t>Divorce</w:t>
      </w:r>
      <w:r>
        <w:rPr>
          <w:spacing w:val="-3"/>
          <w:sz w:val="24"/>
        </w:rPr>
        <w:t xml:space="preserve"> </w:t>
      </w:r>
      <w:r>
        <w:rPr>
          <w:sz w:val="24"/>
        </w:rPr>
        <w:t>Decree(s)</w:t>
      </w:r>
      <w:r>
        <w:rPr>
          <w:sz w:val="24"/>
        </w:rPr>
        <w:tab/>
        <w:t>(Copy)</w:t>
      </w:r>
    </w:p>
    <w:p w:rsidR="00444D34" w:rsidRDefault="00F449DD">
      <w:pPr>
        <w:pStyle w:val="ListParagraph"/>
        <w:numPr>
          <w:ilvl w:val="0"/>
          <w:numId w:val="4"/>
        </w:numPr>
        <w:tabs>
          <w:tab w:val="left" w:pos="472"/>
          <w:tab w:val="left" w:pos="473"/>
          <w:tab w:val="left" w:pos="2771"/>
        </w:tabs>
        <w:spacing w:line="281" w:lineRule="exact"/>
        <w:ind w:hanging="360"/>
        <w:rPr>
          <w:sz w:val="24"/>
        </w:rPr>
      </w:pPr>
      <w:proofErr w:type="spellStart"/>
      <w:r>
        <w:rPr>
          <w:sz w:val="24"/>
        </w:rPr>
        <w:t>Drivers</w:t>
      </w:r>
      <w:proofErr w:type="spellEnd"/>
      <w:r>
        <w:rPr>
          <w:spacing w:val="-1"/>
          <w:sz w:val="24"/>
        </w:rPr>
        <w:t xml:space="preserve"> </w:t>
      </w:r>
      <w:r>
        <w:rPr>
          <w:sz w:val="24"/>
        </w:rPr>
        <w:t>License(s)</w:t>
      </w:r>
      <w:r>
        <w:rPr>
          <w:sz w:val="24"/>
        </w:rPr>
        <w:tab/>
        <w:t>(Copy)</w:t>
      </w:r>
    </w:p>
    <w:p w:rsidR="00444D34" w:rsidRDefault="00F449DD">
      <w:pPr>
        <w:pStyle w:val="ListParagraph"/>
        <w:numPr>
          <w:ilvl w:val="0"/>
          <w:numId w:val="4"/>
        </w:numPr>
        <w:tabs>
          <w:tab w:val="left" w:pos="472"/>
          <w:tab w:val="left" w:pos="473"/>
          <w:tab w:val="left" w:pos="5445"/>
        </w:tabs>
        <w:spacing w:line="281" w:lineRule="exact"/>
        <w:ind w:hanging="360"/>
        <w:rPr>
          <w:sz w:val="24"/>
        </w:rPr>
      </w:pPr>
      <w:r>
        <w:rPr>
          <w:sz w:val="24"/>
        </w:rPr>
        <w:t>Military Record (DD214 or</w:t>
      </w:r>
      <w:r>
        <w:rPr>
          <w:spacing w:val="-12"/>
          <w:sz w:val="24"/>
        </w:rPr>
        <w:t xml:space="preserve"> </w:t>
      </w:r>
      <w:r>
        <w:rPr>
          <w:sz w:val="24"/>
        </w:rPr>
        <w:t>Enlistment</w:t>
      </w:r>
      <w:r>
        <w:rPr>
          <w:spacing w:val="-3"/>
          <w:sz w:val="24"/>
        </w:rPr>
        <w:t xml:space="preserve"> </w:t>
      </w:r>
      <w:r>
        <w:rPr>
          <w:sz w:val="24"/>
        </w:rPr>
        <w:t>Papers)</w:t>
      </w:r>
      <w:r>
        <w:rPr>
          <w:sz w:val="24"/>
        </w:rPr>
        <w:tab/>
        <w:t>(Copy)</w:t>
      </w:r>
    </w:p>
    <w:p w:rsidR="00444D34" w:rsidRDefault="00F449DD">
      <w:pPr>
        <w:pStyle w:val="ListParagraph"/>
        <w:numPr>
          <w:ilvl w:val="0"/>
          <w:numId w:val="4"/>
        </w:numPr>
        <w:tabs>
          <w:tab w:val="left" w:pos="472"/>
          <w:tab w:val="left" w:pos="473"/>
        </w:tabs>
        <w:spacing w:line="281" w:lineRule="exact"/>
        <w:ind w:hanging="360"/>
        <w:rPr>
          <w:sz w:val="24"/>
        </w:rPr>
      </w:pPr>
      <w:r>
        <w:rPr>
          <w:sz w:val="24"/>
        </w:rPr>
        <w:t xml:space="preserve">Credit Report  </w:t>
      </w:r>
      <w:r>
        <w:rPr>
          <w:sz w:val="24"/>
          <w:u w:val="single"/>
        </w:rPr>
        <w:t>*Official</w:t>
      </w:r>
      <w:r>
        <w:rPr>
          <w:spacing w:val="-12"/>
          <w:sz w:val="24"/>
          <w:u w:val="single"/>
        </w:rPr>
        <w:t xml:space="preserve"> </w:t>
      </w:r>
      <w:r>
        <w:rPr>
          <w:sz w:val="24"/>
          <w:u w:val="single"/>
        </w:rPr>
        <w:t>Copy</w:t>
      </w:r>
    </w:p>
    <w:p w:rsidR="00982B17" w:rsidRDefault="00F449DD" w:rsidP="00F449DD">
      <w:pPr>
        <w:pStyle w:val="BodyText"/>
        <w:spacing w:before="2"/>
        <w:ind w:left="832" w:right="5687" w:hanging="360"/>
      </w:pPr>
      <w:r>
        <w:t xml:space="preserve">Credit Report may be obtained from: </w:t>
      </w:r>
    </w:p>
    <w:p w:rsidR="00444D34" w:rsidRDefault="00F449DD" w:rsidP="00F449DD">
      <w:pPr>
        <w:pStyle w:val="BodyText"/>
        <w:spacing w:before="2"/>
        <w:ind w:left="832" w:right="5687" w:hanging="360"/>
      </w:pPr>
      <w:r>
        <w:t xml:space="preserve">Equifax or any similar credit </w:t>
      </w:r>
      <w:r w:rsidR="00982B17">
        <w:t>monitoring site</w:t>
      </w:r>
    </w:p>
    <w:p w:rsidR="00444D34" w:rsidRDefault="00CA687C">
      <w:pPr>
        <w:pStyle w:val="BodyText"/>
        <w:tabs>
          <w:tab w:val="left" w:pos="4627"/>
          <w:tab w:val="left" w:pos="6643"/>
        </w:tabs>
        <w:spacing w:line="280" w:lineRule="exact"/>
        <w:ind w:left="832"/>
      </w:pPr>
      <w:hyperlink r:id="rId8" w:history="1">
        <w:r w:rsidR="00982B17" w:rsidRPr="00590248">
          <w:rPr>
            <w:rStyle w:val="Hyperlink"/>
          </w:rPr>
          <w:t>www.equifax.com</w:t>
        </w:r>
      </w:hyperlink>
    </w:p>
    <w:p w:rsidR="00444D34" w:rsidRDefault="00F449DD">
      <w:pPr>
        <w:spacing w:line="258" w:lineRule="exact"/>
        <w:ind w:left="112"/>
        <w:rPr>
          <w:b/>
        </w:rPr>
      </w:pPr>
      <w:r>
        <w:rPr>
          <w:b/>
        </w:rPr>
        <w:t>****DO NOT SUBMIT THESE WITH YOUR APPLICATION.</w:t>
      </w:r>
    </w:p>
    <w:p w:rsidR="00444D34" w:rsidRDefault="00444D34">
      <w:pPr>
        <w:spacing w:line="258" w:lineRule="exact"/>
        <w:sectPr w:rsidR="00444D34">
          <w:pgSz w:w="12240" w:h="15840"/>
          <w:pgMar w:top="640" w:right="1260" w:bottom="280" w:left="1040" w:header="720" w:footer="720" w:gutter="0"/>
          <w:cols w:space="720"/>
        </w:sectPr>
      </w:pPr>
    </w:p>
    <w:p w:rsidR="00444D34" w:rsidRDefault="00F449DD">
      <w:pPr>
        <w:pStyle w:val="Heading1"/>
        <w:spacing w:before="77" w:line="360" w:lineRule="auto"/>
        <w:ind w:left="2558" w:right="2498" w:firstLine="463"/>
      </w:pPr>
      <w:r>
        <w:lastRenderedPageBreak/>
        <w:t>ROANOKE COUNTY SHERIFF’S OFFICE DEPUTY SHERIFF SELECTION REQUIREMENTS</w:t>
      </w:r>
    </w:p>
    <w:p w:rsidR="00444D34" w:rsidRDefault="00444D34">
      <w:pPr>
        <w:pStyle w:val="BodyText"/>
        <w:spacing w:before="4"/>
        <w:rPr>
          <w:b/>
          <w:sz w:val="34"/>
        </w:rPr>
      </w:pPr>
    </w:p>
    <w:p w:rsidR="00444D34" w:rsidRDefault="00F449DD">
      <w:pPr>
        <w:pStyle w:val="ListParagraph"/>
        <w:numPr>
          <w:ilvl w:val="0"/>
          <w:numId w:val="3"/>
        </w:numPr>
        <w:tabs>
          <w:tab w:val="left" w:pos="832"/>
          <w:tab w:val="left" w:pos="833"/>
        </w:tabs>
        <w:ind w:hanging="720"/>
        <w:rPr>
          <w:b/>
          <w:sz w:val="24"/>
        </w:rPr>
      </w:pPr>
      <w:r>
        <w:rPr>
          <w:b/>
          <w:sz w:val="24"/>
        </w:rPr>
        <w:t>Disqualifiers</w:t>
      </w:r>
    </w:p>
    <w:p w:rsidR="00444D34" w:rsidRDefault="00F449DD">
      <w:pPr>
        <w:pStyle w:val="ListParagraph"/>
        <w:numPr>
          <w:ilvl w:val="1"/>
          <w:numId w:val="3"/>
        </w:numPr>
        <w:tabs>
          <w:tab w:val="left" w:pos="1552"/>
          <w:tab w:val="left" w:pos="1553"/>
        </w:tabs>
        <w:spacing w:before="118"/>
        <w:ind w:left="1552" w:hanging="720"/>
        <w:rPr>
          <w:b/>
          <w:sz w:val="24"/>
        </w:rPr>
      </w:pPr>
      <w:r>
        <w:rPr>
          <w:b/>
          <w:sz w:val="24"/>
        </w:rPr>
        <w:t>Criminal</w:t>
      </w:r>
      <w:r>
        <w:rPr>
          <w:b/>
          <w:spacing w:val="-8"/>
          <w:sz w:val="24"/>
        </w:rPr>
        <w:t xml:space="preserve"> </w:t>
      </w:r>
      <w:r>
        <w:rPr>
          <w:b/>
          <w:sz w:val="24"/>
        </w:rPr>
        <w:t>History:</w:t>
      </w:r>
    </w:p>
    <w:p w:rsidR="00444D34" w:rsidRDefault="00F449DD">
      <w:pPr>
        <w:pStyle w:val="ListParagraph"/>
        <w:numPr>
          <w:ilvl w:val="2"/>
          <w:numId w:val="3"/>
        </w:numPr>
        <w:tabs>
          <w:tab w:val="left" w:pos="2272"/>
          <w:tab w:val="left" w:pos="2273"/>
        </w:tabs>
        <w:spacing w:before="118"/>
        <w:ind w:hanging="720"/>
        <w:rPr>
          <w:sz w:val="24"/>
        </w:rPr>
      </w:pPr>
      <w:r>
        <w:rPr>
          <w:sz w:val="24"/>
        </w:rPr>
        <w:t xml:space="preserve">Conviction of </w:t>
      </w:r>
      <w:r>
        <w:rPr>
          <w:b/>
          <w:i/>
          <w:sz w:val="24"/>
          <w:u w:val="single"/>
        </w:rPr>
        <w:t>any</w:t>
      </w:r>
      <w:r>
        <w:rPr>
          <w:b/>
          <w:i/>
          <w:sz w:val="24"/>
        </w:rPr>
        <w:t xml:space="preserve"> </w:t>
      </w:r>
      <w:r>
        <w:rPr>
          <w:sz w:val="24"/>
        </w:rPr>
        <w:t>felony or</w:t>
      </w:r>
      <w:r>
        <w:rPr>
          <w:spacing w:val="-14"/>
          <w:sz w:val="24"/>
        </w:rPr>
        <w:t xml:space="preserve"> </w:t>
      </w:r>
      <w:r>
        <w:rPr>
          <w:sz w:val="24"/>
        </w:rPr>
        <w:t>misdemeanor.</w:t>
      </w:r>
    </w:p>
    <w:p w:rsidR="00444D34" w:rsidRDefault="00444D34">
      <w:pPr>
        <w:pStyle w:val="BodyText"/>
        <w:rPr>
          <w:sz w:val="20"/>
        </w:rPr>
      </w:pPr>
    </w:p>
    <w:p w:rsidR="00444D34" w:rsidRDefault="00444D34">
      <w:pPr>
        <w:pStyle w:val="BodyText"/>
        <w:spacing w:before="11"/>
        <w:rPr>
          <w:sz w:val="15"/>
        </w:rPr>
      </w:pPr>
    </w:p>
    <w:p w:rsidR="00444D34" w:rsidRDefault="00F449DD">
      <w:pPr>
        <w:pStyle w:val="ListParagraph"/>
        <w:numPr>
          <w:ilvl w:val="2"/>
          <w:numId w:val="3"/>
        </w:numPr>
        <w:tabs>
          <w:tab w:val="left" w:pos="2272"/>
          <w:tab w:val="left" w:pos="2273"/>
        </w:tabs>
        <w:spacing w:before="100"/>
        <w:ind w:right="698" w:hanging="720"/>
        <w:rPr>
          <w:sz w:val="24"/>
        </w:rPr>
      </w:pPr>
      <w:r>
        <w:rPr>
          <w:sz w:val="24"/>
        </w:rPr>
        <w:t>Conviction of any crime involving moral turpitude (crimes contrary</w:t>
      </w:r>
      <w:r>
        <w:rPr>
          <w:spacing w:val="-26"/>
          <w:sz w:val="24"/>
        </w:rPr>
        <w:t xml:space="preserve"> </w:t>
      </w:r>
      <w:r>
        <w:rPr>
          <w:sz w:val="24"/>
        </w:rPr>
        <w:t>to justice, honesty or good</w:t>
      </w:r>
      <w:r>
        <w:rPr>
          <w:spacing w:val="-20"/>
          <w:sz w:val="24"/>
        </w:rPr>
        <w:t xml:space="preserve"> </w:t>
      </w:r>
      <w:r>
        <w:rPr>
          <w:sz w:val="24"/>
        </w:rPr>
        <w:t>morals).</w:t>
      </w:r>
    </w:p>
    <w:p w:rsidR="00444D34" w:rsidRDefault="00444D34">
      <w:pPr>
        <w:pStyle w:val="BodyText"/>
        <w:rPr>
          <w:sz w:val="28"/>
        </w:rPr>
      </w:pPr>
    </w:p>
    <w:p w:rsidR="00444D34" w:rsidRDefault="00F449DD">
      <w:pPr>
        <w:pStyle w:val="Heading1"/>
        <w:numPr>
          <w:ilvl w:val="1"/>
          <w:numId w:val="3"/>
        </w:numPr>
        <w:tabs>
          <w:tab w:val="left" w:pos="1552"/>
          <w:tab w:val="left" w:pos="1553"/>
        </w:tabs>
        <w:spacing w:before="194"/>
        <w:ind w:left="1552" w:hanging="720"/>
      </w:pPr>
      <w:r>
        <w:t>Traffic</w:t>
      </w:r>
      <w:r>
        <w:rPr>
          <w:spacing w:val="-14"/>
        </w:rPr>
        <w:t xml:space="preserve"> </w:t>
      </w:r>
      <w:r>
        <w:t>Violations:</w:t>
      </w:r>
    </w:p>
    <w:p w:rsidR="00444D34" w:rsidRDefault="00F449DD">
      <w:pPr>
        <w:pStyle w:val="ListParagraph"/>
        <w:numPr>
          <w:ilvl w:val="2"/>
          <w:numId w:val="3"/>
        </w:numPr>
        <w:tabs>
          <w:tab w:val="left" w:pos="2272"/>
          <w:tab w:val="left" w:pos="2273"/>
        </w:tabs>
        <w:spacing w:before="120"/>
        <w:ind w:right="392" w:hanging="720"/>
        <w:rPr>
          <w:sz w:val="24"/>
        </w:rPr>
      </w:pPr>
      <w:r>
        <w:rPr>
          <w:sz w:val="24"/>
        </w:rPr>
        <w:t>Minus 6 or more points on a Virginia Operators License or the</w:t>
      </w:r>
      <w:r>
        <w:rPr>
          <w:spacing w:val="-28"/>
          <w:sz w:val="24"/>
        </w:rPr>
        <w:t xml:space="preserve"> </w:t>
      </w:r>
      <w:r>
        <w:rPr>
          <w:sz w:val="24"/>
        </w:rPr>
        <w:t>equivalent for an out of state license will be reviewed on a case by case</w:t>
      </w:r>
      <w:r>
        <w:rPr>
          <w:spacing w:val="-18"/>
          <w:sz w:val="24"/>
        </w:rPr>
        <w:t xml:space="preserve"> </w:t>
      </w:r>
      <w:r>
        <w:rPr>
          <w:sz w:val="24"/>
        </w:rPr>
        <w:t>basis.</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4"/>
        <w:ind w:right="444" w:hanging="720"/>
        <w:rPr>
          <w:sz w:val="24"/>
        </w:rPr>
      </w:pPr>
      <w:r>
        <w:rPr>
          <w:sz w:val="24"/>
        </w:rPr>
        <w:t>Conviction of Driving Under the Influence of Drugs or Alcohol, Refusal to take Blood or Breath Test, Eluding Police, Racing, or Hit and</w:t>
      </w:r>
      <w:r>
        <w:rPr>
          <w:spacing w:val="-34"/>
          <w:sz w:val="24"/>
        </w:rPr>
        <w:t xml:space="preserve"> </w:t>
      </w:r>
      <w:r>
        <w:rPr>
          <w:sz w:val="24"/>
        </w:rPr>
        <w:t>Run.</w:t>
      </w:r>
    </w:p>
    <w:p w:rsidR="00444D34" w:rsidRDefault="00444D34">
      <w:pPr>
        <w:pStyle w:val="BodyText"/>
        <w:rPr>
          <w:sz w:val="28"/>
        </w:rPr>
      </w:pPr>
    </w:p>
    <w:p w:rsidR="00444D34" w:rsidRDefault="00F449DD">
      <w:pPr>
        <w:pStyle w:val="ListParagraph"/>
        <w:numPr>
          <w:ilvl w:val="2"/>
          <w:numId w:val="3"/>
        </w:numPr>
        <w:tabs>
          <w:tab w:val="left" w:pos="2145"/>
          <w:tab w:val="left" w:pos="2146"/>
        </w:tabs>
        <w:spacing w:before="191"/>
        <w:ind w:left="2183" w:right="187" w:hanging="631"/>
        <w:rPr>
          <w:sz w:val="24"/>
        </w:rPr>
      </w:pPr>
      <w:r>
        <w:rPr>
          <w:sz w:val="24"/>
        </w:rPr>
        <w:t>Incidents that involve the suspension or revocation of driving privileges will be reviewed on a case by case</w:t>
      </w:r>
      <w:r>
        <w:rPr>
          <w:spacing w:val="-7"/>
          <w:sz w:val="24"/>
        </w:rPr>
        <w:t xml:space="preserve"> </w:t>
      </w:r>
      <w:r>
        <w:rPr>
          <w:sz w:val="24"/>
        </w:rPr>
        <w:t>basis.</w:t>
      </w:r>
    </w:p>
    <w:p w:rsidR="00444D34" w:rsidRDefault="00444D34">
      <w:pPr>
        <w:pStyle w:val="BodyText"/>
        <w:rPr>
          <w:sz w:val="28"/>
        </w:rPr>
      </w:pPr>
    </w:p>
    <w:p w:rsidR="00444D34" w:rsidRDefault="00F449DD">
      <w:pPr>
        <w:pStyle w:val="Heading1"/>
        <w:numPr>
          <w:ilvl w:val="1"/>
          <w:numId w:val="3"/>
        </w:numPr>
        <w:tabs>
          <w:tab w:val="left" w:pos="1552"/>
          <w:tab w:val="left" w:pos="1553"/>
        </w:tabs>
        <w:spacing w:before="193"/>
        <w:ind w:left="1552" w:hanging="720"/>
      </w:pPr>
      <w:r>
        <w:t>Drug</w:t>
      </w:r>
      <w:r>
        <w:rPr>
          <w:spacing w:val="-4"/>
        </w:rPr>
        <w:t xml:space="preserve"> </w:t>
      </w:r>
      <w:r>
        <w:t>Use:</w:t>
      </w:r>
    </w:p>
    <w:p w:rsidR="00444D34" w:rsidRDefault="00F449DD">
      <w:pPr>
        <w:pStyle w:val="ListParagraph"/>
        <w:numPr>
          <w:ilvl w:val="2"/>
          <w:numId w:val="3"/>
        </w:numPr>
        <w:tabs>
          <w:tab w:val="left" w:pos="2272"/>
          <w:tab w:val="left" w:pos="2273"/>
        </w:tabs>
        <w:spacing w:before="119"/>
        <w:ind w:hanging="720"/>
        <w:rPr>
          <w:sz w:val="24"/>
        </w:rPr>
      </w:pPr>
      <w:r>
        <w:rPr>
          <w:sz w:val="24"/>
        </w:rPr>
        <w:t>Conviction for possession, use or sale of any illicit</w:t>
      </w:r>
      <w:r>
        <w:rPr>
          <w:spacing w:val="-16"/>
          <w:sz w:val="24"/>
        </w:rPr>
        <w:t xml:space="preserve"> </w:t>
      </w:r>
      <w:r>
        <w:rPr>
          <w:sz w:val="24"/>
        </w:rPr>
        <w:t>drugs.</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4"/>
        <w:ind w:hanging="720"/>
        <w:rPr>
          <w:sz w:val="24"/>
        </w:rPr>
      </w:pPr>
      <w:r>
        <w:rPr>
          <w:sz w:val="24"/>
        </w:rPr>
        <w:t>Possession or use of any illicit drug will be reviewed on a case by case</w:t>
      </w:r>
      <w:r>
        <w:rPr>
          <w:spacing w:val="-17"/>
          <w:sz w:val="24"/>
        </w:rPr>
        <w:t xml:space="preserve"> </w:t>
      </w:r>
      <w:r>
        <w:rPr>
          <w:sz w:val="24"/>
        </w:rPr>
        <w:t>basis.</w:t>
      </w:r>
    </w:p>
    <w:p w:rsidR="00444D34" w:rsidRDefault="00444D34">
      <w:pPr>
        <w:pStyle w:val="BodyText"/>
        <w:rPr>
          <w:sz w:val="28"/>
        </w:rPr>
      </w:pPr>
    </w:p>
    <w:p w:rsidR="00444D34" w:rsidRDefault="00F449DD">
      <w:pPr>
        <w:pStyle w:val="Heading1"/>
        <w:numPr>
          <w:ilvl w:val="1"/>
          <w:numId w:val="3"/>
        </w:numPr>
        <w:tabs>
          <w:tab w:val="left" w:pos="1552"/>
          <w:tab w:val="left" w:pos="1553"/>
        </w:tabs>
        <w:spacing w:before="192"/>
        <w:ind w:left="1552" w:hanging="720"/>
      </w:pPr>
      <w:r>
        <w:t>Other:</w:t>
      </w:r>
    </w:p>
    <w:p w:rsidR="00444D34" w:rsidRDefault="00F449DD">
      <w:pPr>
        <w:pStyle w:val="ListParagraph"/>
        <w:numPr>
          <w:ilvl w:val="2"/>
          <w:numId w:val="3"/>
        </w:numPr>
        <w:tabs>
          <w:tab w:val="left" w:pos="2272"/>
          <w:tab w:val="left" w:pos="2273"/>
        </w:tabs>
        <w:spacing w:before="119"/>
        <w:ind w:right="278" w:hanging="720"/>
        <w:rPr>
          <w:sz w:val="24"/>
        </w:rPr>
      </w:pPr>
      <w:r>
        <w:rPr>
          <w:sz w:val="24"/>
        </w:rPr>
        <w:t>Dishonorable discharge from any military service. Less than honorable or general discharges will be reviewed on a case by case</w:t>
      </w:r>
      <w:r>
        <w:rPr>
          <w:spacing w:val="-8"/>
          <w:sz w:val="24"/>
        </w:rPr>
        <w:t xml:space="preserve"> </w:t>
      </w:r>
      <w:r>
        <w:rPr>
          <w:sz w:val="24"/>
        </w:rPr>
        <w:t>basis.</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2"/>
        <w:ind w:right="193" w:hanging="720"/>
        <w:rPr>
          <w:sz w:val="24"/>
        </w:rPr>
      </w:pPr>
      <w:r>
        <w:rPr>
          <w:sz w:val="24"/>
        </w:rPr>
        <w:t>Untruthfulness or the falsification of any application, certificate,</w:t>
      </w:r>
      <w:r>
        <w:rPr>
          <w:spacing w:val="-38"/>
          <w:sz w:val="24"/>
        </w:rPr>
        <w:t xml:space="preserve"> </w:t>
      </w:r>
      <w:r>
        <w:rPr>
          <w:sz w:val="24"/>
        </w:rPr>
        <w:t>credential, interview, test, or documents associated with the</w:t>
      </w:r>
      <w:r>
        <w:rPr>
          <w:spacing w:val="-30"/>
          <w:sz w:val="24"/>
        </w:rPr>
        <w:t xml:space="preserve"> </w:t>
      </w:r>
      <w:r>
        <w:rPr>
          <w:sz w:val="24"/>
        </w:rPr>
        <w:t>position.</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4"/>
        <w:ind w:right="145" w:hanging="720"/>
        <w:rPr>
          <w:sz w:val="24"/>
        </w:rPr>
      </w:pPr>
      <w:r>
        <w:rPr>
          <w:sz w:val="24"/>
        </w:rPr>
        <w:t>Failure to provide complete and accurate information on any application</w:t>
      </w:r>
      <w:r>
        <w:rPr>
          <w:spacing w:val="-39"/>
          <w:sz w:val="24"/>
        </w:rPr>
        <w:t xml:space="preserve"> </w:t>
      </w:r>
      <w:r>
        <w:rPr>
          <w:sz w:val="24"/>
        </w:rPr>
        <w:t>or other documents associated with the</w:t>
      </w:r>
      <w:r>
        <w:rPr>
          <w:spacing w:val="-13"/>
          <w:sz w:val="24"/>
        </w:rPr>
        <w:t xml:space="preserve"> </w:t>
      </w:r>
      <w:r>
        <w:rPr>
          <w:sz w:val="24"/>
        </w:rPr>
        <w:t>position.</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4"/>
        <w:ind w:right="510" w:hanging="720"/>
        <w:rPr>
          <w:sz w:val="24"/>
        </w:rPr>
      </w:pPr>
      <w:r>
        <w:rPr>
          <w:sz w:val="24"/>
        </w:rPr>
        <w:t>Failure to comply with deadlines to return requested information to</w:t>
      </w:r>
      <w:r>
        <w:rPr>
          <w:spacing w:val="-36"/>
          <w:sz w:val="24"/>
        </w:rPr>
        <w:t xml:space="preserve"> </w:t>
      </w:r>
      <w:r>
        <w:rPr>
          <w:sz w:val="24"/>
        </w:rPr>
        <w:t>the background</w:t>
      </w:r>
      <w:r>
        <w:rPr>
          <w:spacing w:val="-8"/>
          <w:sz w:val="24"/>
        </w:rPr>
        <w:t xml:space="preserve"> </w:t>
      </w:r>
      <w:r>
        <w:rPr>
          <w:sz w:val="24"/>
        </w:rPr>
        <w:t>investigator.</w:t>
      </w:r>
    </w:p>
    <w:p w:rsidR="00444D34" w:rsidRDefault="00444D34">
      <w:pPr>
        <w:rPr>
          <w:sz w:val="24"/>
        </w:rPr>
        <w:sectPr w:rsidR="00444D34">
          <w:pgSz w:w="12240" w:h="15840"/>
          <w:pgMar w:top="640" w:right="1080" w:bottom="280" w:left="1040" w:header="720" w:footer="720" w:gutter="0"/>
          <w:cols w:space="720"/>
        </w:sectPr>
      </w:pPr>
    </w:p>
    <w:p w:rsidR="00444D34" w:rsidRDefault="00F449DD">
      <w:pPr>
        <w:pStyle w:val="ListParagraph"/>
        <w:numPr>
          <w:ilvl w:val="2"/>
          <w:numId w:val="3"/>
        </w:numPr>
        <w:tabs>
          <w:tab w:val="left" w:pos="2272"/>
          <w:tab w:val="left" w:pos="2273"/>
        </w:tabs>
        <w:spacing w:before="80"/>
        <w:ind w:right="266" w:hanging="720"/>
        <w:rPr>
          <w:sz w:val="24"/>
        </w:rPr>
      </w:pPr>
      <w:r>
        <w:rPr>
          <w:sz w:val="24"/>
        </w:rPr>
        <w:lastRenderedPageBreak/>
        <w:t>Failure to comply with applicant's appointment(s) schedule without</w:t>
      </w:r>
      <w:r>
        <w:rPr>
          <w:spacing w:val="-34"/>
          <w:sz w:val="24"/>
        </w:rPr>
        <w:t xml:space="preserve"> </w:t>
      </w:r>
      <w:r>
        <w:rPr>
          <w:sz w:val="24"/>
        </w:rPr>
        <w:t>prior notification to the background</w:t>
      </w:r>
      <w:r>
        <w:rPr>
          <w:spacing w:val="-17"/>
          <w:sz w:val="24"/>
        </w:rPr>
        <w:t xml:space="preserve"> </w:t>
      </w:r>
      <w:r>
        <w:rPr>
          <w:sz w:val="24"/>
        </w:rPr>
        <w:t>investigator.</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5"/>
        <w:ind w:right="459" w:hanging="720"/>
        <w:rPr>
          <w:sz w:val="24"/>
        </w:rPr>
      </w:pPr>
      <w:r>
        <w:rPr>
          <w:sz w:val="24"/>
        </w:rPr>
        <w:t xml:space="preserve">Credit history with a </w:t>
      </w:r>
      <w:r>
        <w:rPr>
          <w:sz w:val="24"/>
          <w:u w:val="single"/>
        </w:rPr>
        <w:t>current</w:t>
      </w:r>
      <w:r>
        <w:rPr>
          <w:sz w:val="24"/>
        </w:rPr>
        <w:t xml:space="preserve"> unsatisfactory rating will be reviewed on a case by case</w:t>
      </w:r>
      <w:r>
        <w:rPr>
          <w:spacing w:val="-6"/>
          <w:sz w:val="24"/>
        </w:rPr>
        <w:t xml:space="preserve"> </w:t>
      </w:r>
      <w:r>
        <w:rPr>
          <w:sz w:val="24"/>
        </w:rPr>
        <w:t>basis.</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2"/>
        <w:ind w:hanging="720"/>
        <w:rPr>
          <w:sz w:val="24"/>
        </w:rPr>
      </w:pPr>
      <w:r>
        <w:rPr>
          <w:sz w:val="24"/>
          <w:u w:val="single"/>
        </w:rPr>
        <w:t>Not</w:t>
      </w:r>
      <w:r>
        <w:rPr>
          <w:sz w:val="24"/>
        </w:rPr>
        <w:t xml:space="preserve"> being a United States</w:t>
      </w:r>
      <w:r>
        <w:rPr>
          <w:spacing w:val="-13"/>
          <w:sz w:val="24"/>
        </w:rPr>
        <w:t xml:space="preserve"> </w:t>
      </w:r>
      <w:r>
        <w:rPr>
          <w:sz w:val="24"/>
        </w:rPr>
        <w:t>citizen.</w:t>
      </w:r>
    </w:p>
    <w:p w:rsidR="00444D34" w:rsidRDefault="00444D34">
      <w:pPr>
        <w:pStyle w:val="BodyText"/>
        <w:rPr>
          <w:sz w:val="20"/>
        </w:rPr>
      </w:pPr>
    </w:p>
    <w:p w:rsidR="00444D34" w:rsidRDefault="00444D34">
      <w:pPr>
        <w:pStyle w:val="BodyText"/>
        <w:rPr>
          <w:sz w:val="16"/>
        </w:rPr>
      </w:pPr>
    </w:p>
    <w:p w:rsidR="00444D34" w:rsidRDefault="00F449DD">
      <w:pPr>
        <w:pStyle w:val="ListParagraph"/>
        <w:numPr>
          <w:ilvl w:val="2"/>
          <w:numId w:val="3"/>
        </w:numPr>
        <w:tabs>
          <w:tab w:val="left" w:pos="2272"/>
          <w:tab w:val="left" w:pos="2273"/>
        </w:tabs>
        <w:spacing w:before="100"/>
        <w:ind w:right="250" w:hanging="720"/>
        <w:rPr>
          <w:sz w:val="24"/>
        </w:rPr>
      </w:pPr>
      <w:r>
        <w:rPr>
          <w:sz w:val="24"/>
        </w:rPr>
        <w:t>Background investigation indicating less than acceptable job</w:t>
      </w:r>
      <w:r>
        <w:rPr>
          <w:spacing w:val="-36"/>
          <w:sz w:val="24"/>
        </w:rPr>
        <w:t xml:space="preserve"> </w:t>
      </w:r>
      <w:r>
        <w:rPr>
          <w:sz w:val="24"/>
        </w:rPr>
        <w:t>performance with past</w:t>
      </w:r>
      <w:r>
        <w:rPr>
          <w:spacing w:val="-8"/>
          <w:sz w:val="24"/>
        </w:rPr>
        <w:t xml:space="preserve"> </w:t>
      </w:r>
      <w:r>
        <w:rPr>
          <w:sz w:val="24"/>
        </w:rPr>
        <w:t>employers.</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4"/>
        <w:ind w:hanging="720"/>
        <w:rPr>
          <w:sz w:val="24"/>
        </w:rPr>
      </w:pPr>
      <w:r>
        <w:rPr>
          <w:sz w:val="24"/>
        </w:rPr>
        <w:t>Incidents of past physical or mental abuse of</w:t>
      </w:r>
      <w:r>
        <w:rPr>
          <w:spacing w:val="-23"/>
          <w:sz w:val="24"/>
        </w:rPr>
        <w:t xml:space="preserve"> </w:t>
      </w:r>
      <w:r>
        <w:rPr>
          <w:sz w:val="24"/>
        </w:rPr>
        <w:t>anyone.</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2"/>
        <w:ind w:hanging="720"/>
        <w:rPr>
          <w:sz w:val="24"/>
        </w:rPr>
      </w:pPr>
      <w:r>
        <w:rPr>
          <w:sz w:val="24"/>
        </w:rPr>
        <w:t>Incidents of sexual harassment or sexual abuse of</w:t>
      </w:r>
      <w:r>
        <w:rPr>
          <w:spacing w:val="-22"/>
          <w:sz w:val="24"/>
        </w:rPr>
        <w:t xml:space="preserve"> </w:t>
      </w:r>
      <w:r>
        <w:rPr>
          <w:sz w:val="24"/>
        </w:rPr>
        <w:t>anyone.</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3"/>
        <w:ind w:right="290" w:hanging="720"/>
        <w:rPr>
          <w:sz w:val="24"/>
        </w:rPr>
      </w:pPr>
      <w:r>
        <w:rPr>
          <w:sz w:val="24"/>
        </w:rPr>
        <w:t>Obtaining a score that is below the established minimum standard on any test or evaluation administered during the selection</w:t>
      </w:r>
      <w:r>
        <w:rPr>
          <w:spacing w:val="-26"/>
          <w:sz w:val="24"/>
        </w:rPr>
        <w:t xml:space="preserve"> </w:t>
      </w:r>
      <w:r>
        <w:rPr>
          <w:sz w:val="24"/>
        </w:rPr>
        <w:t>process.</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1"/>
        <w:ind w:hanging="720"/>
        <w:rPr>
          <w:sz w:val="24"/>
        </w:rPr>
      </w:pPr>
      <w:r>
        <w:rPr>
          <w:sz w:val="24"/>
        </w:rPr>
        <w:t>Cheating on any examination or testing associated with the</w:t>
      </w:r>
      <w:r>
        <w:rPr>
          <w:spacing w:val="-27"/>
          <w:sz w:val="24"/>
        </w:rPr>
        <w:t xml:space="preserve"> </w:t>
      </w:r>
      <w:r>
        <w:rPr>
          <w:sz w:val="24"/>
        </w:rPr>
        <w:t>position.</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4"/>
        <w:ind w:right="106" w:hanging="720"/>
        <w:rPr>
          <w:sz w:val="24"/>
        </w:rPr>
      </w:pPr>
      <w:r>
        <w:rPr>
          <w:sz w:val="24"/>
        </w:rPr>
        <w:t>Behavior unsuitable or inappropriate for a Deputy Sheriff as determined</w:t>
      </w:r>
      <w:r>
        <w:rPr>
          <w:spacing w:val="-30"/>
          <w:sz w:val="24"/>
        </w:rPr>
        <w:t xml:space="preserve"> </w:t>
      </w:r>
      <w:r>
        <w:rPr>
          <w:sz w:val="24"/>
        </w:rPr>
        <w:t>by the appointing</w:t>
      </w:r>
      <w:r>
        <w:rPr>
          <w:spacing w:val="-15"/>
          <w:sz w:val="24"/>
        </w:rPr>
        <w:t xml:space="preserve"> </w:t>
      </w:r>
      <w:r>
        <w:rPr>
          <w:sz w:val="24"/>
        </w:rPr>
        <w:t>authority.</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2"/>
        <w:ind w:right="163" w:hanging="667"/>
        <w:rPr>
          <w:sz w:val="24"/>
        </w:rPr>
      </w:pPr>
      <w:r>
        <w:rPr>
          <w:sz w:val="24"/>
        </w:rPr>
        <w:t>Visible tattoos on the ears, head, scalp, face, nose, eyebrows, neck, tongue, hands, or fingers. Regardless of location, tattoos which are racist, sexist, sexually suggestive or explicit, obscene or profane, gang or drug related, or advocating the overthrow of the government are prohibited. All other tattoos must be covered by long sleeve shirts or a fabric sleeve at all times while on duty. Call for</w:t>
      </w:r>
      <w:r>
        <w:rPr>
          <w:spacing w:val="-14"/>
          <w:sz w:val="24"/>
        </w:rPr>
        <w:t xml:space="preserve"> </w:t>
      </w:r>
      <w:r>
        <w:rPr>
          <w:sz w:val="24"/>
        </w:rPr>
        <w:t>details.</w:t>
      </w:r>
    </w:p>
    <w:p w:rsidR="00444D34" w:rsidRDefault="00444D34">
      <w:pPr>
        <w:pStyle w:val="BodyText"/>
        <w:rPr>
          <w:sz w:val="28"/>
        </w:rPr>
      </w:pPr>
    </w:p>
    <w:p w:rsidR="00444D34" w:rsidRDefault="00F449DD">
      <w:pPr>
        <w:pStyle w:val="ListParagraph"/>
        <w:numPr>
          <w:ilvl w:val="2"/>
          <w:numId w:val="3"/>
        </w:numPr>
        <w:tabs>
          <w:tab w:val="left" w:pos="2272"/>
          <w:tab w:val="left" w:pos="2273"/>
        </w:tabs>
        <w:spacing w:before="192"/>
        <w:ind w:right="155" w:hanging="667"/>
        <w:rPr>
          <w:sz w:val="24"/>
        </w:rPr>
      </w:pPr>
      <w:r>
        <w:rPr>
          <w:sz w:val="24"/>
        </w:rPr>
        <w:t>Primary residence beyond 30 air miles of the Sheriff’s Office or outside of a 1-hour</w:t>
      </w:r>
      <w:r>
        <w:rPr>
          <w:spacing w:val="-4"/>
          <w:sz w:val="24"/>
        </w:rPr>
        <w:t xml:space="preserve"> </w:t>
      </w:r>
      <w:r>
        <w:rPr>
          <w:sz w:val="24"/>
        </w:rPr>
        <w:t>response.</w:t>
      </w:r>
    </w:p>
    <w:p w:rsidR="00444D34" w:rsidRDefault="00444D34">
      <w:pPr>
        <w:pStyle w:val="BodyText"/>
        <w:rPr>
          <w:sz w:val="28"/>
        </w:rPr>
      </w:pPr>
    </w:p>
    <w:p w:rsidR="00444D34" w:rsidRDefault="00F449DD">
      <w:pPr>
        <w:pStyle w:val="BodyText"/>
        <w:spacing w:before="211" w:line="360" w:lineRule="auto"/>
        <w:ind w:left="112" w:right="141"/>
      </w:pPr>
      <w:r>
        <w:t>Applicants who fail to achieve a passing score on the written examination or physical agility test are eliminated from the selection process. They are eligible to reapply at the time of the next Deputy Sheriff posting. Candidates who are disqualified due to an unacceptable personal background will not be eligible to be reprocessed as a potential employment candidate unless the reason for the disqualification has been resolved. Applicants can only take the written test three (3) times within a three (3) year period in order to achieve a passing score.</w:t>
      </w:r>
    </w:p>
    <w:p w:rsidR="00444D34" w:rsidRDefault="00444D34">
      <w:pPr>
        <w:spacing w:line="360" w:lineRule="auto"/>
        <w:sectPr w:rsidR="00444D34">
          <w:pgSz w:w="12240" w:h="15840"/>
          <w:pgMar w:top="640" w:right="1120" w:bottom="280" w:left="1040" w:header="720" w:footer="720" w:gutter="0"/>
          <w:cols w:space="720"/>
        </w:sectPr>
      </w:pPr>
    </w:p>
    <w:p w:rsidR="00444D34" w:rsidRDefault="00F449DD">
      <w:pPr>
        <w:pStyle w:val="Heading1"/>
        <w:numPr>
          <w:ilvl w:val="0"/>
          <w:numId w:val="3"/>
        </w:numPr>
        <w:tabs>
          <w:tab w:val="left" w:pos="832"/>
          <w:tab w:val="left" w:pos="833"/>
        </w:tabs>
        <w:spacing w:before="77"/>
        <w:ind w:hanging="720"/>
      </w:pPr>
      <w:r>
        <w:rPr>
          <w:u w:val="single"/>
        </w:rPr>
        <w:lastRenderedPageBreak/>
        <w:t>ESSENTIAL JOB</w:t>
      </w:r>
      <w:r>
        <w:rPr>
          <w:spacing w:val="-14"/>
          <w:u w:val="single"/>
        </w:rPr>
        <w:t xml:space="preserve"> </w:t>
      </w:r>
      <w:r>
        <w:rPr>
          <w:u w:val="single"/>
        </w:rPr>
        <w:t>FUNCTIONS</w:t>
      </w:r>
    </w:p>
    <w:p w:rsidR="00444D34" w:rsidRDefault="00444D34">
      <w:pPr>
        <w:pStyle w:val="BodyText"/>
        <w:rPr>
          <w:b/>
          <w:sz w:val="20"/>
        </w:rPr>
      </w:pPr>
    </w:p>
    <w:p w:rsidR="00444D34" w:rsidRDefault="00444D34">
      <w:pPr>
        <w:pStyle w:val="BodyText"/>
        <w:spacing w:before="6"/>
        <w:rPr>
          <w:b/>
          <w:sz w:val="19"/>
        </w:rPr>
      </w:pPr>
    </w:p>
    <w:p w:rsidR="00444D34" w:rsidRDefault="00F449DD">
      <w:pPr>
        <w:pStyle w:val="BodyText"/>
        <w:spacing w:before="100" w:line="360" w:lineRule="auto"/>
        <w:ind w:left="832"/>
      </w:pPr>
      <w:r>
        <w:t>The ability to carry out the essential job functions is of paramount importance in attaining regular employment as a Deputy Sheriff. The essential job functions for the position of Deputy Sheriff in Roanoke County, as defined by task analysis, are as follows:</w:t>
      </w:r>
    </w:p>
    <w:p w:rsidR="00444D34" w:rsidRDefault="00444D34">
      <w:pPr>
        <w:pStyle w:val="BodyText"/>
        <w:rPr>
          <w:sz w:val="36"/>
        </w:rPr>
      </w:pPr>
    </w:p>
    <w:p w:rsidR="00444D34" w:rsidRDefault="00F449DD">
      <w:pPr>
        <w:pStyle w:val="ListParagraph"/>
        <w:numPr>
          <w:ilvl w:val="1"/>
          <w:numId w:val="3"/>
        </w:numPr>
        <w:tabs>
          <w:tab w:val="left" w:pos="1193"/>
        </w:tabs>
        <w:spacing w:line="360" w:lineRule="auto"/>
        <w:ind w:right="105"/>
        <w:jc w:val="both"/>
        <w:rPr>
          <w:sz w:val="24"/>
        </w:rPr>
      </w:pPr>
      <w:r>
        <w:rPr>
          <w:sz w:val="24"/>
        </w:rPr>
        <w:t>Effectively control an inmate, forcibly if necessary, using handcuffs and other restraints; subdue violent and or resisting suspects/inmates using maneuvers and weapons and resort to the use of hands and feet and other approved weapons to effect physical control or utilize in</w:t>
      </w:r>
      <w:r>
        <w:rPr>
          <w:spacing w:val="-14"/>
          <w:sz w:val="24"/>
        </w:rPr>
        <w:t xml:space="preserve"> </w:t>
      </w:r>
      <w:r>
        <w:rPr>
          <w:sz w:val="24"/>
        </w:rPr>
        <w:t>self-defense.</w:t>
      </w:r>
    </w:p>
    <w:p w:rsidR="00444D34" w:rsidRDefault="00444D34">
      <w:pPr>
        <w:pStyle w:val="BodyText"/>
        <w:spacing w:before="9"/>
        <w:rPr>
          <w:sz w:val="35"/>
        </w:rPr>
      </w:pPr>
    </w:p>
    <w:p w:rsidR="00444D34" w:rsidRDefault="00F449DD">
      <w:pPr>
        <w:pStyle w:val="ListParagraph"/>
        <w:numPr>
          <w:ilvl w:val="1"/>
          <w:numId w:val="3"/>
        </w:numPr>
        <w:tabs>
          <w:tab w:val="left" w:pos="1193"/>
        </w:tabs>
        <w:spacing w:before="1" w:line="360" w:lineRule="auto"/>
        <w:ind w:right="112"/>
        <w:jc w:val="both"/>
        <w:rPr>
          <w:sz w:val="24"/>
        </w:rPr>
      </w:pPr>
      <w:r>
        <w:rPr>
          <w:sz w:val="24"/>
        </w:rPr>
        <w:t>Prepare investigative and other descriptive reports, including sketches, using appropriate spelling, sentence structure, grammar, symbols and mathematical computations.</w:t>
      </w:r>
    </w:p>
    <w:p w:rsidR="00444D34" w:rsidRDefault="00444D34">
      <w:pPr>
        <w:pStyle w:val="BodyText"/>
        <w:rPr>
          <w:sz w:val="36"/>
        </w:rPr>
      </w:pPr>
    </w:p>
    <w:p w:rsidR="00444D34" w:rsidRDefault="00F449DD">
      <w:pPr>
        <w:pStyle w:val="ListParagraph"/>
        <w:numPr>
          <w:ilvl w:val="1"/>
          <w:numId w:val="3"/>
        </w:numPr>
        <w:tabs>
          <w:tab w:val="left" w:pos="1193"/>
        </w:tabs>
        <w:spacing w:line="360" w:lineRule="auto"/>
        <w:ind w:right="110"/>
        <w:jc w:val="both"/>
        <w:rPr>
          <w:sz w:val="24"/>
        </w:rPr>
      </w:pPr>
      <w:r>
        <w:rPr>
          <w:sz w:val="24"/>
        </w:rPr>
        <w:t>Operation of an emergency vehicle during both the day and night to do prisoner transports.</w:t>
      </w:r>
    </w:p>
    <w:p w:rsidR="00444D34" w:rsidRDefault="00444D34">
      <w:pPr>
        <w:pStyle w:val="BodyText"/>
        <w:spacing w:before="9"/>
        <w:rPr>
          <w:sz w:val="35"/>
        </w:rPr>
      </w:pPr>
    </w:p>
    <w:p w:rsidR="00444D34" w:rsidRDefault="00F449DD">
      <w:pPr>
        <w:pStyle w:val="ListParagraph"/>
        <w:numPr>
          <w:ilvl w:val="1"/>
          <w:numId w:val="3"/>
        </w:numPr>
        <w:tabs>
          <w:tab w:val="left" w:pos="1193"/>
        </w:tabs>
        <w:spacing w:line="360" w:lineRule="auto"/>
        <w:ind w:right="113"/>
        <w:jc w:val="both"/>
        <w:rPr>
          <w:sz w:val="24"/>
        </w:rPr>
      </w:pPr>
      <w:r>
        <w:rPr>
          <w:sz w:val="24"/>
        </w:rPr>
        <w:t>Communicate effectively and coherently over police/sheriff radio channels while initiating and responding to radio</w:t>
      </w:r>
      <w:r>
        <w:rPr>
          <w:spacing w:val="-21"/>
          <w:sz w:val="24"/>
        </w:rPr>
        <w:t xml:space="preserve"> </w:t>
      </w:r>
      <w:r>
        <w:rPr>
          <w:sz w:val="24"/>
        </w:rPr>
        <w:t>communications.</w:t>
      </w:r>
    </w:p>
    <w:p w:rsidR="00444D34" w:rsidRDefault="00444D34">
      <w:pPr>
        <w:pStyle w:val="BodyText"/>
        <w:rPr>
          <w:sz w:val="36"/>
        </w:rPr>
      </w:pPr>
    </w:p>
    <w:p w:rsidR="00444D34" w:rsidRDefault="00F449DD">
      <w:pPr>
        <w:pStyle w:val="ListParagraph"/>
        <w:numPr>
          <w:ilvl w:val="1"/>
          <w:numId w:val="3"/>
        </w:numPr>
        <w:tabs>
          <w:tab w:val="left" w:pos="1193"/>
        </w:tabs>
        <w:spacing w:line="360" w:lineRule="auto"/>
        <w:ind w:right="107"/>
        <w:jc w:val="both"/>
        <w:rPr>
          <w:sz w:val="24"/>
        </w:rPr>
      </w:pPr>
      <w:r>
        <w:rPr>
          <w:sz w:val="24"/>
        </w:rPr>
        <w:t>Gather and record information in job related investigations by interviewing and obtaining the statements of victims, witnesses, suspects and confidential</w:t>
      </w:r>
      <w:r>
        <w:rPr>
          <w:spacing w:val="-38"/>
          <w:sz w:val="24"/>
        </w:rPr>
        <w:t xml:space="preserve"> </w:t>
      </w:r>
      <w:r>
        <w:rPr>
          <w:sz w:val="24"/>
        </w:rPr>
        <w:t>informers.</w:t>
      </w:r>
    </w:p>
    <w:p w:rsidR="00444D34" w:rsidRDefault="00444D34">
      <w:pPr>
        <w:pStyle w:val="BodyText"/>
        <w:rPr>
          <w:sz w:val="36"/>
        </w:rPr>
      </w:pPr>
    </w:p>
    <w:p w:rsidR="00444D34" w:rsidRDefault="00F449DD">
      <w:pPr>
        <w:pStyle w:val="ListParagraph"/>
        <w:numPr>
          <w:ilvl w:val="1"/>
          <w:numId w:val="3"/>
        </w:numPr>
        <w:tabs>
          <w:tab w:val="left" w:pos="1193"/>
        </w:tabs>
        <w:spacing w:line="360" w:lineRule="auto"/>
        <w:ind w:right="108"/>
        <w:jc w:val="both"/>
        <w:rPr>
          <w:sz w:val="24"/>
        </w:rPr>
      </w:pPr>
      <w:r>
        <w:rPr>
          <w:sz w:val="24"/>
        </w:rPr>
        <w:t>Load, unload, aim and fire issued firearms under conditions of stress that justify the use of deadly force and at levels of proficiency prescribed by the Department of Criminal Justice Services firearms certification</w:t>
      </w:r>
      <w:r>
        <w:rPr>
          <w:spacing w:val="-25"/>
          <w:sz w:val="24"/>
        </w:rPr>
        <w:t xml:space="preserve"> </w:t>
      </w:r>
      <w:r>
        <w:rPr>
          <w:sz w:val="24"/>
        </w:rPr>
        <w:t>standards.</w:t>
      </w:r>
    </w:p>
    <w:p w:rsidR="00444D34" w:rsidRDefault="00444D34">
      <w:pPr>
        <w:pStyle w:val="BodyText"/>
        <w:rPr>
          <w:sz w:val="36"/>
        </w:rPr>
      </w:pPr>
    </w:p>
    <w:p w:rsidR="00444D34" w:rsidRDefault="00F449DD">
      <w:pPr>
        <w:pStyle w:val="ListParagraph"/>
        <w:numPr>
          <w:ilvl w:val="1"/>
          <w:numId w:val="3"/>
        </w:numPr>
        <w:tabs>
          <w:tab w:val="left" w:pos="1193"/>
        </w:tabs>
        <w:spacing w:before="1" w:line="360" w:lineRule="auto"/>
        <w:ind w:right="110"/>
        <w:jc w:val="both"/>
        <w:rPr>
          <w:sz w:val="24"/>
        </w:rPr>
      </w:pPr>
      <w:r>
        <w:rPr>
          <w:sz w:val="24"/>
        </w:rPr>
        <w:t>Perform searches of people, vehicles, inmate housing areas (cells, pods), buildings and large outdoor areas which may involve feeling and detecting objects by using body senses, walking for long periods of time (including up and down stairs), and supervising inmates in their daily</w:t>
      </w:r>
      <w:r>
        <w:rPr>
          <w:spacing w:val="-15"/>
          <w:sz w:val="24"/>
        </w:rPr>
        <w:t xml:space="preserve"> </w:t>
      </w:r>
      <w:r>
        <w:rPr>
          <w:sz w:val="24"/>
        </w:rPr>
        <w:t>activities.</w:t>
      </w:r>
    </w:p>
    <w:p w:rsidR="00444D34" w:rsidRDefault="00444D34">
      <w:pPr>
        <w:pStyle w:val="BodyText"/>
        <w:rPr>
          <w:sz w:val="36"/>
        </w:rPr>
      </w:pPr>
    </w:p>
    <w:p w:rsidR="00444D34" w:rsidRDefault="00F449DD">
      <w:pPr>
        <w:pStyle w:val="ListParagraph"/>
        <w:numPr>
          <w:ilvl w:val="1"/>
          <w:numId w:val="3"/>
        </w:numPr>
        <w:tabs>
          <w:tab w:val="left" w:pos="1193"/>
        </w:tabs>
        <w:rPr>
          <w:sz w:val="24"/>
        </w:rPr>
      </w:pPr>
      <w:r>
        <w:rPr>
          <w:sz w:val="24"/>
        </w:rPr>
        <w:t>Engage  in  routine  job  related  functions  that  include  such  demands  as  shift</w:t>
      </w:r>
      <w:r>
        <w:rPr>
          <w:spacing w:val="45"/>
          <w:sz w:val="24"/>
        </w:rPr>
        <w:t xml:space="preserve"> </w:t>
      </w:r>
      <w:r>
        <w:rPr>
          <w:sz w:val="24"/>
        </w:rPr>
        <w:t>work,</w:t>
      </w:r>
    </w:p>
    <w:p w:rsidR="00444D34" w:rsidRDefault="00444D34">
      <w:pPr>
        <w:rPr>
          <w:sz w:val="24"/>
        </w:rPr>
        <w:sectPr w:rsidR="00444D34">
          <w:pgSz w:w="12240" w:h="15840"/>
          <w:pgMar w:top="640" w:right="1040" w:bottom="280" w:left="1040" w:header="720" w:footer="720" w:gutter="0"/>
          <w:cols w:space="720"/>
        </w:sectPr>
      </w:pPr>
    </w:p>
    <w:p w:rsidR="00444D34" w:rsidRDefault="00F449DD">
      <w:pPr>
        <w:pStyle w:val="BodyText"/>
        <w:spacing w:before="77" w:line="360" w:lineRule="auto"/>
        <w:ind w:left="512" w:right="111"/>
        <w:jc w:val="both"/>
      </w:pPr>
      <w:proofErr w:type="gramStart"/>
      <w:r>
        <w:lastRenderedPageBreak/>
        <w:t>walking</w:t>
      </w:r>
      <w:proofErr w:type="gramEnd"/>
      <w:r>
        <w:t>, visually observing and physically checking the cells and day rooms in the inmate living areas and places accessible to the inmates, visitors, and the general public to ensure that they are secure.</w:t>
      </w:r>
    </w:p>
    <w:p w:rsidR="00444D34" w:rsidRDefault="00444D34">
      <w:pPr>
        <w:pStyle w:val="BodyText"/>
        <w:spacing w:before="9"/>
        <w:rPr>
          <w:sz w:val="35"/>
        </w:rPr>
      </w:pPr>
    </w:p>
    <w:p w:rsidR="00444D34" w:rsidRDefault="00F449DD">
      <w:pPr>
        <w:pStyle w:val="ListParagraph"/>
        <w:numPr>
          <w:ilvl w:val="0"/>
          <w:numId w:val="2"/>
        </w:numPr>
        <w:tabs>
          <w:tab w:val="left" w:pos="513"/>
        </w:tabs>
        <w:spacing w:line="360" w:lineRule="auto"/>
        <w:ind w:right="111"/>
        <w:jc w:val="both"/>
        <w:rPr>
          <w:sz w:val="24"/>
        </w:rPr>
      </w:pPr>
      <w:r>
        <w:rPr>
          <w:sz w:val="24"/>
        </w:rPr>
        <w:t>Effectively communicate with people, including juveniles and senior citizens, by listening, giving information, providing directions, mediating disputes and advising of right and</w:t>
      </w:r>
      <w:r>
        <w:rPr>
          <w:spacing w:val="-6"/>
          <w:sz w:val="24"/>
        </w:rPr>
        <w:t xml:space="preserve"> </w:t>
      </w:r>
      <w:r>
        <w:rPr>
          <w:sz w:val="24"/>
        </w:rPr>
        <w:t>processes.</w:t>
      </w:r>
    </w:p>
    <w:p w:rsidR="00444D34" w:rsidRDefault="00444D34">
      <w:pPr>
        <w:pStyle w:val="BodyText"/>
        <w:rPr>
          <w:sz w:val="36"/>
        </w:rPr>
      </w:pPr>
    </w:p>
    <w:p w:rsidR="00444D34" w:rsidRDefault="00F449DD">
      <w:pPr>
        <w:pStyle w:val="ListParagraph"/>
        <w:numPr>
          <w:ilvl w:val="0"/>
          <w:numId w:val="2"/>
        </w:numPr>
        <w:tabs>
          <w:tab w:val="left" w:pos="513"/>
        </w:tabs>
        <w:spacing w:line="360" w:lineRule="auto"/>
        <w:ind w:right="110"/>
        <w:jc w:val="both"/>
        <w:rPr>
          <w:sz w:val="24"/>
        </w:rPr>
      </w:pPr>
      <w:r>
        <w:rPr>
          <w:sz w:val="24"/>
        </w:rPr>
        <w:t>Demonstrate communication skills in court and other formal settings. Must be able to convey pertinent facts and details and appropriately handle scrutiny and confrontation.</w:t>
      </w:r>
    </w:p>
    <w:p w:rsidR="00444D34" w:rsidRDefault="00444D34">
      <w:pPr>
        <w:pStyle w:val="BodyText"/>
        <w:spacing w:before="9"/>
        <w:rPr>
          <w:sz w:val="35"/>
        </w:rPr>
      </w:pPr>
    </w:p>
    <w:p w:rsidR="00444D34" w:rsidRDefault="00F449DD">
      <w:pPr>
        <w:pStyle w:val="ListParagraph"/>
        <w:numPr>
          <w:ilvl w:val="0"/>
          <w:numId w:val="2"/>
        </w:numPr>
        <w:tabs>
          <w:tab w:val="left" w:pos="513"/>
        </w:tabs>
        <w:spacing w:line="360" w:lineRule="auto"/>
        <w:ind w:right="116"/>
        <w:jc w:val="both"/>
        <w:rPr>
          <w:sz w:val="24"/>
        </w:rPr>
      </w:pPr>
      <w:r>
        <w:rPr>
          <w:sz w:val="24"/>
        </w:rPr>
        <w:t>Detect, preserve and collect evidence/contraband and substances that form the basis of criminal offenses and jail</w:t>
      </w:r>
      <w:r>
        <w:rPr>
          <w:spacing w:val="-11"/>
          <w:sz w:val="24"/>
        </w:rPr>
        <w:t xml:space="preserve"> </w:t>
      </w:r>
      <w:r>
        <w:rPr>
          <w:sz w:val="24"/>
        </w:rPr>
        <w:t>infractions.</w:t>
      </w:r>
    </w:p>
    <w:p w:rsidR="00444D34" w:rsidRDefault="00444D34">
      <w:pPr>
        <w:pStyle w:val="BodyText"/>
        <w:spacing w:before="11"/>
        <w:rPr>
          <w:sz w:val="35"/>
        </w:rPr>
      </w:pPr>
    </w:p>
    <w:p w:rsidR="00444D34" w:rsidRDefault="00F449DD">
      <w:pPr>
        <w:pStyle w:val="ListParagraph"/>
        <w:numPr>
          <w:ilvl w:val="0"/>
          <w:numId w:val="2"/>
        </w:numPr>
        <w:tabs>
          <w:tab w:val="left" w:pos="513"/>
        </w:tabs>
        <w:spacing w:line="360" w:lineRule="auto"/>
        <w:ind w:right="112"/>
        <w:jc w:val="both"/>
        <w:rPr>
          <w:sz w:val="24"/>
        </w:rPr>
      </w:pPr>
      <w:r>
        <w:rPr>
          <w:sz w:val="24"/>
        </w:rPr>
        <w:t>Endure verbal, physical and mental confrontations with the hostile views and opinions of inmates and other people encountered, in an antagonistic</w:t>
      </w:r>
      <w:r>
        <w:rPr>
          <w:spacing w:val="-23"/>
          <w:sz w:val="24"/>
        </w:rPr>
        <w:t xml:space="preserve"> </w:t>
      </w:r>
      <w:r>
        <w:rPr>
          <w:sz w:val="24"/>
        </w:rPr>
        <w:t>environment.</w:t>
      </w:r>
    </w:p>
    <w:p w:rsidR="00444D34" w:rsidRDefault="00444D34">
      <w:pPr>
        <w:pStyle w:val="BodyText"/>
        <w:spacing w:before="9"/>
        <w:rPr>
          <w:sz w:val="35"/>
        </w:rPr>
      </w:pPr>
    </w:p>
    <w:p w:rsidR="00444D34" w:rsidRDefault="00F449DD">
      <w:pPr>
        <w:pStyle w:val="ListParagraph"/>
        <w:numPr>
          <w:ilvl w:val="0"/>
          <w:numId w:val="2"/>
        </w:numPr>
        <w:tabs>
          <w:tab w:val="left" w:pos="513"/>
        </w:tabs>
        <w:spacing w:line="360" w:lineRule="auto"/>
        <w:ind w:right="108"/>
        <w:jc w:val="both"/>
        <w:rPr>
          <w:sz w:val="24"/>
        </w:rPr>
      </w:pPr>
      <w:r>
        <w:rPr>
          <w:sz w:val="24"/>
        </w:rPr>
        <w:t>Perform rescue functions at worksite, accidents, emergencies and disasters, administering emergency medical assistance, lifting, dragging and carrying people away from dangerous situations; securing and evacuating people from dangerous areas.</w:t>
      </w:r>
    </w:p>
    <w:p w:rsidR="00444D34" w:rsidRDefault="00444D34">
      <w:pPr>
        <w:pStyle w:val="BodyText"/>
        <w:rPr>
          <w:sz w:val="36"/>
        </w:rPr>
      </w:pPr>
    </w:p>
    <w:p w:rsidR="00444D34" w:rsidRDefault="00F449DD">
      <w:pPr>
        <w:pStyle w:val="ListParagraph"/>
        <w:numPr>
          <w:ilvl w:val="0"/>
          <w:numId w:val="2"/>
        </w:numPr>
        <w:tabs>
          <w:tab w:val="left" w:pos="513"/>
        </w:tabs>
        <w:spacing w:line="360" w:lineRule="auto"/>
        <w:ind w:right="112"/>
        <w:jc w:val="both"/>
        <w:rPr>
          <w:sz w:val="24"/>
        </w:rPr>
      </w:pPr>
      <w:r>
        <w:rPr>
          <w:sz w:val="24"/>
        </w:rPr>
        <w:t>Transport prisoners and mentally ill persons using handcuffs and other appropriate physical restraints per the Sheriff’s Office Policy and Procedure</w:t>
      </w:r>
      <w:r>
        <w:rPr>
          <w:spacing w:val="-23"/>
          <w:sz w:val="24"/>
        </w:rPr>
        <w:t xml:space="preserve"> </w:t>
      </w:r>
      <w:r>
        <w:rPr>
          <w:sz w:val="24"/>
        </w:rPr>
        <w:t>Manual.</w:t>
      </w:r>
    </w:p>
    <w:p w:rsidR="00444D34" w:rsidRDefault="00444D34">
      <w:pPr>
        <w:pStyle w:val="BodyText"/>
        <w:spacing w:before="9"/>
        <w:rPr>
          <w:sz w:val="35"/>
        </w:rPr>
      </w:pPr>
    </w:p>
    <w:p w:rsidR="00444D34" w:rsidRDefault="00F449DD">
      <w:pPr>
        <w:pStyle w:val="ListParagraph"/>
        <w:numPr>
          <w:ilvl w:val="0"/>
          <w:numId w:val="2"/>
        </w:numPr>
        <w:tabs>
          <w:tab w:val="left" w:pos="513"/>
        </w:tabs>
        <w:jc w:val="left"/>
        <w:rPr>
          <w:sz w:val="24"/>
        </w:rPr>
      </w:pPr>
      <w:r>
        <w:rPr>
          <w:sz w:val="24"/>
        </w:rPr>
        <w:t>Extinguish small fires by using a fire extinguisher and other appropriate</w:t>
      </w:r>
      <w:r>
        <w:rPr>
          <w:spacing w:val="-26"/>
          <w:sz w:val="24"/>
        </w:rPr>
        <w:t xml:space="preserve"> </w:t>
      </w:r>
      <w:r>
        <w:rPr>
          <w:sz w:val="24"/>
        </w:rPr>
        <w:t>means.</w:t>
      </w:r>
    </w:p>
    <w:p w:rsidR="00444D34" w:rsidRDefault="00444D34">
      <w:pPr>
        <w:pStyle w:val="BodyText"/>
        <w:rPr>
          <w:sz w:val="28"/>
        </w:rPr>
      </w:pPr>
    </w:p>
    <w:p w:rsidR="00444D34" w:rsidRDefault="00F449DD">
      <w:pPr>
        <w:pStyle w:val="ListParagraph"/>
        <w:numPr>
          <w:ilvl w:val="0"/>
          <w:numId w:val="2"/>
        </w:numPr>
        <w:tabs>
          <w:tab w:val="left" w:pos="513"/>
        </w:tabs>
        <w:spacing w:before="235" w:line="360" w:lineRule="auto"/>
        <w:ind w:right="108"/>
        <w:jc w:val="both"/>
        <w:rPr>
          <w:sz w:val="24"/>
        </w:rPr>
      </w:pPr>
      <w:r>
        <w:rPr>
          <w:sz w:val="24"/>
        </w:rPr>
        <w:t>Read, write and comprehend legal and non-legal documents, including the preparation and processing of committal records, release information, civil and criminal legal papers.</w:t>
      </w:r>
    </w:p>
    <w:p w:rsidR="00444D34" w:rsidRDefault="00444D34">
      <w:pPr>
        <w:pStyle w:val="BodyText"/>
        <w:spacing w:before="9"/>
        <w:rPr>
          <w:sz w:val="35"/>
        </w:rPr>
      </w:pPr>
    </w:p>
    <w:p w:rsidR="00444D34" w:rsidRDefault="00F449DD">
      <w:pPr>
        <w:pStyle w:val="ListParagraph"/>
        <w:numPr>
          <w:ilvl w:val="0"/>
          <w:numId w:val="2"/>
        </w:numPr>
        <w:tabs>
          <w:tab w:val="left" w:pos="513"/>
        </w:tabs>
        <w:spacing w:before="1" w:line="360" w:lineRule="auto"/>
        <w:ind w:right="107"/>
        <w:jc w:val="both"/>
        <w:rPr>
          <w:sz w:val="24"/>
        </w:rPr>
      </w:pPr>
      <w:r>
        <w:rPr>
          <w:sz w:val="24"/>
        </w:rPr>
        <w:t>Be aware that you are subject to hazardous and life threatening situations which may result in significant bodily harm or</w:t>
      </w:r>
      <w:r>
        <w:rPr>
          <w:spacing w:val="-12"/>
          <w:sz w:val="24"/>
        </w:rPr>
        <w:t xml:space="preserve"> </w:t>
      </w:r>
      <w:r>
        <w:rPr>
          <w:sz w:val="24"/>
        </w:rPr>
        <w:t>death.</w:t>
      </w:r>
    </w:p>
    <w:p w:rsidR="00444D34" w:rsidRDefault="00444D34">
      <w:pPr>
        <w:spacing w:line="360" w:lineRule="auto"/>
        <w:jc w:val="both"/>
        <w:rPr>
          <w:sz w:val="24"/>
        </w:rPr>
        <w:sectPr w:rsidR="00444D34">
          <w:pgSz w:w="12240" w:h="15840"/>
          <w:pgMar w:top="640" w:right="1040" w:bottom="280" w:left="1720" w:header="720" w:footer="720" w:gutter="0"/>
          <w:cols w:space="720"/>
        </w:sectPr>
      </w:pPr>
    </w:p>
    <w:p w:rsidR="00444D34" w:rsidRDefault="00F449DD">
      <w:pPr>
        <w:pStyle w:val="ListParagraph"/>
        <w:numPr>
          <w:ilvl w:val="0"/>
          <w:numId w:val="2"/>
        </w:numPr>
        <w:tabs>
          <w:tab w:val="left" w:pos="1193"/>
        </w:tabs>
        <w:spacing w:before="80" w:line="360" w:lineRule="auto"/>
        <w:ind w:left="1192" w:right="112"/>
        <w:jc w:val="left"/>
        <w:rPr>
          <w:sz w:val="24"/>
        </w:rPr>
      </w:pPr>
      <w:r>
        <w:rPr>
          <w:sz w:val="24"/>
        </w:rPr>
        <w:lastRenderedPageBreak/>
        <w:t>Be free of psychopathology to the extent to which personal psychological issues do not interfere with the essential job functions listed</w:t>
      </w:r>
      <w:r>
        <w:rPr>
          <w:spacing w:val="-30"/>
          <w:sz w:val="24"/>
        </w:rPr>
        <w:t xml:space="preserve"> </w:t>
      </w:r>
      <w:r>
        <w:rPr>
          <w:sz w:val="24"/>
        </w:rPr>
        <w:t>above.</w:t>
      </w:r>
    </w:p>
    <w:p w:rsidR="00444D34" w:rsidRDefault="00444D34">
      <w:pPr>
        <w:pStyle w:val="BodyText"/>
        <w:spacing w:before="10"/>
        <w:rPr>
          <w:sz w:val="35"/>
        </w:rPr>
      </w:pPr>
    </w:p>
    <w:p w:rsidR="00444D34" w:rsidRDefault="00F449DD">
      <w:pPr>
        <w:pStyle w:val="Heading1"/>
        <w:numPr>
          <w:ilvl w:val="0"/>
          <w:numId w:val="3"/>
        </w:numPr>
        <w:tabs>
          <w:tab w:val="left" w:pos="832"/>
          <w:tab w:val="left" w:pos="833"/>
        </w:tabs>
        <w:ind w:hanging="720"/>
      </w:pPr>
      <w:r>
        <w:rPr>
          <w:u w:val="single"/>
        </w:rPr>
        <w:t>MEDICAL</w:t>
      </w:r>
      <w:r>
        <w:rPr>
          <w:spacing w:val="-10"/>
          <w:u w:val="single"/>
        </w:rPr>
        <w:t xml:space="preserve"> </w:t>
      </w:r>
      <w:r>
        <w:rPr>
          <w:u w:val="single"/>
        </w:rPr>
        <w:t>STANDARDS</w:t>
      </w:r>
    </w:p>
    <w:p w:rsidR="00444D34" w:rsidRDefault="00444D34">
      <w:pPr>
        <w:pStyle w:val="BodyText"/>
        <w:rPr>
          <w:b/>
          <w:sz w:val="20"/>
        </w:rPr>
      </w:pPr>
    </w:p>
    <w:p w:rsidR="00444D34" w:rsidRDefault="00444D34">
      <w:pPr>
        <w:pStyle w:val="BodyText"/>
        <w:spacing w:before="6"/>
        <w:rPr>
          <w:b/>
          <w:sz w:val="19"/>
        </w:rPr>
      </w:pPr>
    </w:p>
    <w:p w:rsidR="00444D34" w:rsidRDefault="00F449DD">
      <w:pPr>
        <w:pStyle w:val="BodyText"/>
        <w:spacing w:before="100" w:line="360" w:lineRule="auto"/>
        <w:ind w:left="832" w:right="330"/>
      </w:pPr>
      <w:r>
        <w:t>Applicants must successfully complete a medical examination. The medical examination will be used to evaluate the applicant’s ability to successfully perform the essential job functions.</w:t>
      </w:r>
    </w:p>
    <w:p w:rsidR="00444D34" w:rsidRDefault="00444D34">
      <w:pPr>
        <w:pStyle w:val="BodyText"/>
        <w:spacing w:before="1"/>
        <w:rPr>
          <w:sz w:val="36"/>
        </w:rPr>
      </w:pPr>
    </w:p>
    <w:p w:rsidR="00444D34" w:rsidRDefault="00F449DD">
      <w:pPr>
        <w:pStyle w:val="ListParagraph"/>
        <w:numPr>
          <w:ilvl w:val="0"/>
          <w:numId w:val="1"/>
        </w:numPr>
        <w:tabs>
          <w:tab w:val="left" w:pos="1552"/>
          <w:tab w:val="left" w:pos="1553"/>
        </w:tabs>
        <w:spacing w:line="360" w:lineRule="auto"/>
        <w:ind w:right="413"/>
        <w:rPr>
          <w:sz w:val="24"/>
        </w:rPr>
      </w:pPr>
      <w:r>
        <w:rPr>
          <w:sz w:val="24"/>
        </w:rPr>
        <w:t>Vision: Must have visual acuity that is 20/40 when both eyes are tested</w:t>
      </w:r>
      <w:r>
        <w:rPr>
          <w:spacing w:val="-30"/>
          <w:sz w:val="24"/>
        </w:rPr>
        <w:t xml:space="preserve"> </w:t>
      </w:r>
      <w:r>
        <w:rPr>
          <w:sz w:val="24"/>
        </w:rPr>
        <w:t>together and pass a color vision examination. Vision must be correctable to 20/40 with contact</w:t>
      </w:r>
      <w:r>
        <w:rPr>
          <w:spacing w:val="-3"/>
          <w:sz w:val="24"/>
        </w:rPr>
        <w:t xml:space="preserve"> </w:t>
      </w:r>
      <w:r>
        <w:rPr>
          <w:sz w:val="24"/>
        </w:rPr>
        <w:t>lenses.</w:t>
      </w:r>
    </w:p>
    <w:p w:rsidR="00444D34" w:rsidRDefault="00F449DD">
      <w:pPr>
        <w:pStyle w:val="ListParagraph"/>
        <w:numPr>
          <w:ilvl w:val="0"/>
          <w:numId w:val="1"/>
        </w:numPr>
        <w:tabs>
          <w:tab w:val="left" w:pos="1552"/>
          <w:tab w:val="left" w:pos="1553"/>
        </w:tabs>
        <w:rPr>
          <w:sz w:val="24"/>
        </w:rPr>
      </w:pPr>
      <w:r>
        <w:rPr>
          <w:sz w:val="24"/>
        </w:rPr>
        <w:t>Hearing: Will be determined by medical</w:t>
      </w:r>
      <w:r>
        <w:rPr>
          <w:spacing w:val="-22"/>
          <w:sz w:val="24"/>
        </w:rPr>
        <w:t xml:space="preserve"> </w:t>
      </w:r>
      <w:r>
        <w:rPr>
          <w:sz w:val="24"/>
        </w:rPr>
        <w:t>examination.</w:t>
      </w:r>
    </w:p>
    <w:sectPr w:rsidR="00444D34">
      <w:pgSz w:w="12240" w:h="15840"/>
      <w:pgMar w:top="106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960C3"/>
    <w:multiLevelType w:val="hybridMultilevel"/>
    <w:tmpl w:val="E5F6BC76"/>
    <w:lvl w:ilvl="0" w:tplc="6998844C">
      <w:start w:val="1"/>
      <w:numFmt w:val="decimal"/>
      <w:lvlText w:val="%1."/>
      <w:lvlJc w:val="left"/>
      <w:pPr>
        <w:ind w:left="832" w:hanging="721"/>
        <w:jc w:val="left"/>
      </w:pPr>
      <w:rPr>
        <w:rFonts w:ascii="Cambria" w:eastAsia="Cambria" w:hAnsi="Cambria" w:cs="Cambria" w:hint="default"/>
        <w:spacing w:val="-3"/>
        <w:w w:val="100"/>
        <w:sz w:val="24"/>
        <w:szCs w:val="24"/>
      </w:rPr>
    </w:lvl>
    <w:lvl w:ilvl="1" w:tplc="F8B49DB2">
      <w:numFmt w:val="bullet"/>
      <w:lvlText w:val="•"/>
      <w:lvlJc w:val="left"/>
      <w:pPr>
        <w:ind w:left="1772" w:hanging="721"/>
      </w:pPr>
      <w:rPr>
        <w:rFonts w:hint="default"/>
      </w:rPr>
    </w:lvl>
    <w:lvl w:ilvl="2" w:tplc="322C3348">
      <w:numFmt w:val="bullet"/>
      <w:lvlText w:val="•"/>
      <w:lvlJc w:val="left"/>
      <w:pPr>
        <w:ind w:left="2704" w:hanging="721"/>
      </w:pPr>
      <w:rPr>
        <w:rFonts w:hint="default"/>
      </w:rPr>
    </w:lvl>
    <w:lvl w:ilvl="3" w:tplc="DC843332">
      <w:numFmt w:val="bullet"/>
      <w:lvlText w:val="•"/>
      <w:lvlJc w:val="left"/>
      <w:pPr>
        <w:ind w:left="3636" w:hanging="721"/>
      </w:pPr>
      <w:rPr>
        <w:rFonts w:hint="default"/>
      </w:rPr>
    </w:lvl>
    <w:lvl w:ilvl="4" w:tplc="5C4C50A2">
      <w:numFmt w:val="bullet"/>
      <w:lvlText w:val="•"/>
      <w:lvlJc w:val="left"/>
      <w:pPr>
        <w:ind w:left="4568" w:hanging="721"/>
      </w:pPr>
      <w:rPr>
        <w:rFonts w:hint="default"/>
      </w:rPr>
    </w:lvl>
    <w:lvl w:ilvl="5" w:tplc="AD1C9ED0">
      <w:numFmt w:val="bullet"/>
      <w:lvlText w:val="•"/>
      <w:lvlJc w:val="left"/>
      <w:pPr>
        <w:ind w:left="5500" w:hanging="721"/>
      </w:pPr>
      <w:rPr>
        <w:rFonts w:hint="default"/>
      </w:rPr>
    </w:lvl>
    <w:lvl w:ilvl="6" w:tplc="19205520">
      <w:numFmt w:val="bullet"/>
      <w:lvlText w:val="•"/>
      <w:lvlJc w:val="left"/>
      <w:pPr>
        <w:ind w:left="6432" w:hanging="721"/>
      </w:pPr>
      <w:rPr>
        <w:rFonts w:hint="default"/>
      </w:rPr>
    </w:lvl>
    <w:lvl w:ilvl="7" w:tplc="1CB83AA8">
      <w:numFmt w:val="bullet"/>
      <w:lvlText w:val="•"/>
      <w:lvlJc w:val="left"/>
      <w:pPr>
        <w:ind w:left="7364" w:hanging="721"/>
      </w:pPr>
      <w:rPr>
        <w:rFonts w:hint="default"/>
      </w:rPr>
    </w:lvl>
    <w:lvl w:ilvl="8" w:tplc="86E21166">
      <w:numFmt w:val="bullet"/>
      <w:lvlText w:val="•"/>
      <w:lvlJc w:val="left"/>
      <w:pPr>
        <w:ind w:left="8296" w:hanging="721"/>
      </w:pPr>
      <w:rPr>
        <w:rFonts w:hint="default"/>
      </w:rPr>
    </w:lvl>
  </w:abstractNum>
  <w:abstractNum w:abstractNumId="1">
    <w:nsid w:val="37381D9A"/>
    <w:multiLevelType w:val="hybridMultilevel"/>
    <w:tmpl w:val="9B187D84"/>
    <w:lvl w:ilvl="0" w:tplc="A20AF4F0">
      <w:numFmt w:val="bullet"/>
      <w:lvlText w:val=""/>
      <w:lvlJc w:val="left"/>
      <w:pPr>
        <w:ind w:left="472" w:hanging="361"/>
      </w:pPr>
      <w:rPr>
        <w:rFonts w:ascii="Wingdings" w:eastAsia="Wingdings" w:hAnsi="Wingdings" w:cs="Wingdings" w:hint="default"/>
        <w:w w:val="100"/>
        <w:sz w:val="24"/>
        <w:szCs w:val="24"/>
      </w:rPr>
    </w:lvl>
    <w:lvl w:ilvl="1" w:tplc="4042AC68">
      <w:numFmt w:val="bullet"/>
      <w:lvlText w:val="•"/>
      <w:lvlJc w:val="left"/>
      <w:pPr>
        <w:ind w:left="1426" w:hanging="361"/>
      </w:pPr>
      <w:rPr>
        <w:rFonts w:hint="default"/>
      </w:rPr>
    </w:lvl>
    <w:lvl w:ilvl="2" w:tplc="8902768E">
      <w:numFmt w:val="bullet"/>
      <w:lvlText w:val="•"/>
      <w:lvlJc w:val="left"/>
      <w:pPr>
        <w:ind w:left="2372" w:hanging="361"/>
      </w:pPr>
      <w:rPr>
        <w:rFonts w:hint="default"/>
      </w:rPr>
    </w:lvl>
    <w:lvl w:ilvl="3" w:tplc="BEA07FCE">
      <w:numFmt w:val="bullet"/>
      <w:lvlText w:val="•"/>
      <w:lvlJc w:val="left"/>
      <w:pPr>
        <w:ind w:left="3318" w:hanging="361"/>
      </w:pPr>
      <w:rPr>
        <w:rFonts w:hint="default"/>
      </w:rPr>
    </w:lvl>
    <w:lvl w:ilvl="4" w:tplc="9DCE8922">
      <w:numFmt w:val="bullet"/>
      <w:lvlText w:val="•"/>
      <w:lvlJc w:val="left"/>
      <w:pPr>
        <w:ind w:left="4264" w:hanging="361"/>
      </w:pPr>
      <w:rPr>
        <w:rFonts w:hint="default"/>
      </w:rPr>
    </w:lvl>
    <w:lvl w:ilvl="5" w:tplc="65CEF626">
      <w:numFmt w:val="bullet"/>
      <w:lvlText w:val="•"/>
      <w:lvlJc w:val="left"/>
      <w:pPr>
        <w:ind w:left="5210" w:hanging="361"/>
      </w:pPr>
      <w:rPr>
        <w:rFonts w:hint="default"/>
      </w:rPr>
    </w:lvl>
    <w:lvl w:ilvl="6" w:tplc="C74A1198">
      <w:numFmt w:val="bullet"/>
      <w:lvlText w:val="•"/>
      <w:lvlJc w:val="left"/>
      <w:pPr>
        <w:ind w:left="6156" w:hanging="361"/>
      </w:pPr>
      <w:rPr>
        <w:rFonts w:hint="default"/>
      </w:rPr>
    </w:lvl>
    <w:lvl w:ilvl="7" w:tplc="40E6281A">
      <w:numFmt w:val="bullet"/>
      <w:lvlText w:val="•"/>
      <w:lvlJc w:val="left"/>
      <w:pPr>
        <w:ind w:left="7102" w:hanging="361"/>
      </w:pPr>
      <w:rPr>
        <w:rFonts w:hint="default"/>
      </w:rPr>
    </w:lvl>
    <w:lvl w:ilvl="8" w:tplc="BA4C863C">
      <w:numFmt w:val="bullet"/>
      <w:lvlText w:val="•"/>
      <w:lvlJc w:val="left"/>
      <w:pPr>
        <w:ind w:left="8048" w:hanging="361"/>
      </w:pPr>
      <w:rPr>
        <w:rFonts w:hint="default"/>
      </w:rPr>
    </w:lvl>
  </w:abstractNum>
  <w:abstractNum w:abstractNumId="2">
    <w:nsid w:val="5CE45F48"/>
    <w:multiLevelType w:val="hybridMultilevel"/>
    <w:tmpl w:val="1BC0EB6A"/>
    <w:lvl w:ilvl="0" w:tplc="E954ECD4">
      <w:start w:val="9"/>
      <w:numFmt w:val="upperLetter"/>
      <w:lvlText w:val="%1."/>
      <w:lvlJc w:val="left"/>
      <w:pPr>
        <w:ind w:left="512" w:hanging="360"/>
        <w:jc w:val="right"/>
      </w:pPr>
      <w:rPr>
        <w:rFonts w:ascii="Cambria" w:eastAsia="Cambria" w:hAnsi="Cambria" w:cs="Cambria" w:hint="default"/>
        <w:spacing w:val="-27"/>
        <w:w w:val="100"/>
        <w:sz w:val="24"/>
        <w:szCs w:val="24"/>
      </w:rPr>
    </w:lvl>
    <w:lvl w:ilvl="1" w:tplc="20E678B8">
      <w:numFmt w:val="bullet"/>
      <w:lvlText w:val="•"/>
      <w:lvlJc w:val="left"/>
      <w:pPr>
        <w:ind w:left="1416" w:hanging="360"/>
      </w:pPr>
      <w:rPr>
        <w:rFonts w:hint="default"/>
      </w:rPr>
    </w:lvl>
    <w:lvl w:ilvl="2" w:tplc="BA886F6C">
      <w:numFmt w:val="bullet"/>
      <w:lvlText w:val="•"/>
      <w:lvlJc w:val="left"/>
      <w:pPr>
        <w:ind w:left="2312" w:hanging="360"/>
      </w:pPr>
      <w:rPr>
        <w:rFonts w:hint="default"/>
      </w:rPr>
    </w:lvl>
    <w:lvl w:ilvl="3" w:tplc="EC40EA3A">
      <w:numFmt w:val="bullet"/>
      <w:lvlText w:val="•"/>
      <w:lvlJc w:val="left"/>
      <w:pPr>
        <w:ind w:left="3208" w:hanging="360"/>
      </w:pPr>
      <w:rPr>
        <w:rFonts w:hint="default"/>
      </w:rPr>
    </w:lvl>
    <w:lvl w:ilvl="4" w:tplc="61963F18">
      <w:numFmt w:val="bullet"/>
      <w:lvlText w:val="•"/>
      <w:lvlJc w:val="left"/>
      <w:pPr>
        <w:ind w:left="4104" w:hanging="360"/>
      </w:pPr>
      <w:rPr>
        <w:rFonts w:hint="default"/>
      </w:rPr>
    </w:lvl>
    <w:lvl w:ilvl="5" w:tplc="FF9828E2">
      <w:numFmt w:val="bullet"/>
      <w:lvlText w:val="•"/>
      <w:lvlJc w:val="left"/>
      <w:pPr>
        <w:ind w:left="5000" w:hanging="360"/>
      </w:pPr>
      <w:rPr>
        <w:rFonts w:hint="default"/>
      </w:rPr>
    </w:lvl>
    <w:lvl w:ilvl="6" w:tplc="B98A56FE">
      <w:numFmt w:val="bullet"/>
      <w:lvlText w:val="•"/>
      <w:lvlJc w:val="left"/>
      <w:pPr>
        <w:ind w:left="5896" w:hanging="360"/>
      </w:pPr>
      <w:rPr>
        <w:rFonts w:hint="default"/>
      </w:rPr>
    </w:lvl>
    <w:lvl w:ilvl="7" w:tplc="C66E13D2">
      <w:numFmt w:val="bullet"/>
      <w:lvlText w:val="•"/>
      <w:lvlJc w:val="left"/>
      <w:pPr>
        <w:ind w:left="6792" w:hanging="360"/>
      </w:pPr>
      <w:rPr>
        <w:rFonts w:hint="default"/>
      </w:rPr>
    </w:lvl>
    <w:lvl w:ilvl="8" w:tplc="A6244C04">
      <w:numFmt w:val="bullet"/>
      <w:lvlText w:val="•"/>
      <w:lvlJc w:val="left"/>
      <w:pPr>
        <w:ind w:left="7688" w:hanging="360"/>
      </w:pPr>
      <w:rPr>
        <w:rFonts w:hint="default"/>
      </w:rPr>
    </w:lvl>
  </w:abstractNum>
  <w:abstractNum w:abstractNumId="3">
    <w:nsid w:val="5F5E5A9E"/>
    <w:multiLevelType w:val="hybridMultilevel"/>
    <w:tmpl w:val="480EC050"/>
    <w:lvl w:ilvl="0" w:tplc="3DDC8FE4">
      <w:start w:val="1"/>
      <w:numFmt w:val="decimal"/>
      <w:lvlText w:val="%1)"/>
      <w:lvlJc w:val="left"/>
      <w:pPr>
        <w:ind w:left="1552" w:hanging="720"/>
        <w:jc w:val="left"/>
      </w:pPr>
      <w:rPr>
        <w:rFonts w:ascii="Cambria" w:eastAsia="Cambria" w:hAnsi="Cambria" w:cs="Cambria" w:hint="default"/>
        <w:spacing w:val="-3"/>
        <w:w w:val="100"/>
        <w:sz w:val="24"/>
        <w:szCs w:val="24"/>
      </w:rPr>
    </w:lvl>
    <w:lvl w:ilvl="1" w:tplc="BAE6BE5A">
      <w:numFmt w:val="bullet"/>
      <w:lvlText w:val="•"/>
      <w:lvlJc w:val="left"/>
      <w:pPr>
        <w:ind w:left="2420" w:hanging="720"/>
      </w:pPr>
      <w:rPr>
        <w:rFonts w:hint="default"/>
      </w:rPr>
    </w:lvl>
    <w:lvl w:ilvl="2" w:tplc="10980A72">
      <w:numFmt w:val="bullet"/>
      <w:lvlText w:val="•"/>
      <w:lvlJc w:val="left"/>
      <w:pPr>
        <w:ind w:left="3280" w:hanging="720"/>
      </w:pPr>
      <w:rPr>
        <w:rFonts w:hint="default"/>
      </w:rPr>
    </w:lvl>
    <w:lvl w:ilvl="3" w:tplc="00E23030">
      <w:numFmt w:val="bullet"/>
      <w:lvlText w:val="•"/>
      <w:lvlJc w:val="left"/>
      <w:pPr>
        <w:ind w:left="4140" w:hanging="720"/>
      </w:pPr>
      <w:rPr>
        <w:rFonts w:hint="default"/>
      </w:rPr>
    </w:lvl>
    <w:lvl w:ilvl="4" w:tplc="1060B164">
      <w:numFmt w:val="bullet"/>
      <w:lvlText w:val="•"/>
      <w:lvlJc w:val="left"/>
      <w:pPr>
        <w:ind w:left="5000" w:hanging="720"/>
      </w:pPr>
      <w:rPr>
        <w:rFonts w:hint="default"/>
      </w:rPr>
    </w:lvl>
    <w:lvl w:ilvl="5" w:tplc="FEFCC08C">
      <w:numFmt w:val="bullet"/>
      <w:lvlText w:val="•"/>
      <w:lvlJc w:val="left"/>
      <w:pPr>
        <w:ind w:left="5860" w:hanging="720"/>
      </w:pPr>
      <w:rPr>
        <w:rFonts w:hint="default"/>
      </w:rPr>
    </w:lvl>
    <w:lvl w:ilvl="6" w:tplc="6038B6EA">
      <w:numFmt w:val="bullet"/>
      <w:lvlText w:val="•"/>
      <w:lvlJc w:val="left"/>
      <w:pPr>
        <w:ind w:left="6720" w:hanging="720"/>
      </w:pPr>
      <w:rPr>
        <w:rFonts w:hint="default"/>
      </w:rPr>
    </w:lvl>
    <w:lvl w:ilvl="7" w:tplc="CCEAE570">
      <w:numFmt w:val="bullet"/>
      <w:lvlText w:val="•"/>
      <w:lvlJc w:val="left"/>
      <w:pPr>
        <w:ind w:left="7580" w:hanging="720"/>
      </w:pPr>
      <w:rPr>
        <w:rFonts w:hint="default"/>
      </w:rPr>
    </w:lvl>
    <w:lvl w:ilvl="8" w:tplc="86921074">
      <w:numFmt w:val="bullet"/>
      <w:lvlText w:val="•"/>
      <w:lvlJc w:val="left"/>
      <w:pPr>
        <w:ind w:left="8440" w:hanging="720"/>
      </w:pPr>
      <w:rPr>
        <w:rFonts w:hint="default"/>
      </w:rPr>
    </w:lvl>
  </w:abstractNum>
  <w:abstractNum w:abstractNumId="4">
    <w:nsid w:val="602E06A2"/>
    <w:multiLevelType w:val="hybridMultilevel"/>
    <w:tmpl w:val="2DFC7C08"/>
    <w:lvl w:ilvl="0" w:tplc="AE92A132">
      <w:start w:val="1"/>
      <w:numFmt w:val="upperRoman"/>
      <w:lvlText w:val="%1."/>
      <w:lvlJc w:val="left"/>
      <w:pPr>
        <w:ind w:left="832" w:hanging="721"/>
        <w:jc w:val="left"/>
      </w:pPr>
      <w:rPr>
        <w:rFonts w:hint="default"/>
        <w:b/>
        <w:bCs/>
        <w:spacing w:val="-2"/>
        <w:w w:val="100"/>
      </w:rPr>
    </w:lvl>
    <w:lvl w:ilvl="1" w:tplc="84C4CC7E">
      <w:start w:val="1"/>
      <w:numFmt w:val="upperLetter"/>
      <w:lvlText w:val="%2."/>
      <w:lvlJc w:val="left"/>
      <w:pPr>
        <w:ind w:left="1192" w:hanging="360"/>
        <w:jc w:val="left"/>
      </w:pPr>
      <w:rPr>
        <w:rFonts w:hint="default"/>
        <w:spacing w:val="-7"/>
        <w:w w:val="100"/>
      </w:rPr>
    </w:lvl>
    <w:lvl w:ilvl="2" w:tplc="79F2D6B6">
      <w:start w:val="1"/>
      <w:numFmt w:val="decimal"/>
      <w:lvlText w:val="%3)"/>
      <w:lvlJc w:val="left"/>
      <w:pPr>
        <w:ind w:left="2272" w:hanging="360"/>
        <w:jc w:val="left"/>
      </w:pPr>
      <w:rPr>
        <w:rFonts w:ascii="Cambria" w:eastAsia="Cambria" w:hAnsi="Cambria" w:cs="Cambria" w:hint="default"/>
        <w:spacing w:val="-2"/>
        <w:w w:val="100"/>
        <w:sz w:val="24"/>
        <w:szCs w:val="24"/>
      </w:rPr>
    </w:lvl>
    <w:lvl w:ilvl="3" w:tplc="C6761BA2">
      <w:numFmt w:val="bullet"/>
      <w:lvlText w:val="•"/>
      <w:lvlJc w:val="left"/>
      <w:pPr>
        <w:ind w:left="2280" w:hanging="360"/>
      </w:pPr>
      <w:rPr>
        <w:rFonts w:hint="default"/>
      </w:rPr>
    </w:lvl>
    <w:lvl w:ilvl="4" w:tplc="699CF27C">
      <w:numFmt w:val="bullet"/>
      <w:lvlText w:val="•"/>
      <w:lvlJc w:val="left"/>
      <w:pPr>
        <w:ind w:left="3400" w:hanging="360"/>
      </w:pPr>
      <w:rPr>
        <w:rFonts w:hint="default"/>
      </w:rPr>
    </w:lvl>
    <w:lvl w:ilvl="5" w:tplc="1EECCD50">
      <w:numFmt w:val="bullet"/>
      <w:lvlText w:val="•"/>
      <w:lvlJc w:val="left"/>
      <w:pPr>
        <w:ind w:left="4520" w:hanging="360"/>
      </w:pPr>
      <w:rPr>
        <w:rFonts w:hint="default"/>
      </w:rPr>
    </w:lvl>
    <w:lvl w:ilvl="6" w:tplc="0150D812">
      <w:numFmt w:val="bullet"/>
      <w:lvlText w:val="•"/>
      <w:lvlJc w:val="left"/>
      <w:pPr>
        <w:ind w:left="5640" w:hanging="360"/>
      </w:pPr>
      <w:rPr>
        <w:rFonts w:hint="default"/>
      </w:rPr>
    </w:lvl>
    <w:lvl w:ilvl="7" w:tplc="D380690C">
      <w:numFmt w:val="bullet"/>
      <w:lvlText w:val="•"/>
      <w:lvlJc w:val="left"/>
      <w:pPr>
        <w:ind w:left="6760" w:hanging="360"/>
      </w:pPr>
      <w:rPr>
        <w:rFonts w:hint="default"/>
      </w:rPr>
    </w:lvl>
    <w:lvl w:ilvl="8" w:tplc="687CF494">
      <w:numFmt w:val="bullet"/>
      <w:lvlText w:val="•"/>
      <w:lvlJc w:val="left"/>
      <w:pPr>
        <w:ind w:left="7880" w:hanging="36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44D34"/>
    <w:rsid w:val="00444D34"/>
    <w:rsid w:val="00982B17"/>
    <w:rsid w:val="00CA687C"/>
    <w:rsid w:val="00F4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55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72"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82B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quifax.com" TargetMode="External"/><Relationship Id="rId3" Type="http://schemas.microsoft.com/office/2007/relationships/stylesWithEffects" Target="stylesWithEffects.xml"/><Relationship Id="rId7" Type="http://schemas.openxmlformats.org/officeDocument/2006/relationships/hyperlink" Target="mailto:info@neogo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1513</Words>
  <Characters>8462</Characters>
  <Application>Microsoft Office Word</Application>
  <DocSecurity>0</DocSecurity>
  <Lines>228</Lines>
  <Paragraphs>96</Paragraphs>
  <ScaleCrop>false</ScaleCrop>
  <HeadingPairs>
    <vt:vector size="2" baseType="variant">
      <vt:variant>
        <vt:lpstr>Title</vt:lpstr>
      </vt:variant>
      <vt:variant>
        <vt:i4>1</vt:i4>
      </vt:variant>
    </vt:vector>
  </HeadingPairs>
  <TitlesOfParts>
    <vt:vector size="1" baseType="lpstr">
      <vt:lpstr/>
    </vt:vector>
  </TitlesOfParts>
  <Company>County of Roanoke</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Sheriff</dc:creator>
  <cp:lastModifiedBy>mistech</cp:lastModifiedBy>
  <cp:revision>3</cp:revision>
  <dcterms:created xsi:type="dcterms:W3CDTF">2020-02-27T20:53:00Z</dcterms:created>
  <dcterms:modified xsi:type="dcterms:W3CDTF">2020-02-27T20:56:00Z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Microsoft® Word 2010</vt:lpwstr>
  </property>
  <property fmtid="{D5CDD505-2E9C-101B-9397-08002B2CF9AE}" pid="4" name="LastSaved">
    <vt:filetime>2020-02-27T00:00:00Z</vt:filetime>
  </property>
</Properties>
</file>